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4A0" w:rsidRPr="001B3C55" w:rsidRDefault="006931FC" w:rsidP="00082521">
      <w:pPr>
        <w:spacing w:after="60"/>
        <w:rPr>
          <w:b/>
          <w:sz w:val="24"/>
          <w:szCs w:val="24"/>
        </w:rPr>
      </w:pPr>
      <w:bookmarkStart w:id="0" w:name="_GoBack"/>
      <w:bookmarkEnd w:id="0"/>
      <w:r>
        <w:rPr>
          <w:b/>
          <w:sz w:val="24"/>
          <w:szCs w:val="24"/>
        </w:rPr>
        <w:t>Policy Statement</w:t>
      </w:r>
    </w:p>
    <w:p w:rsidR="004B24A0" w:rsidRDefault="004B24A0" w:rsidP="00082521">
      <w:pPr>
        <w:spacing w:line="240" w:lineRule="auto"/>
        <w:jc w:val="both"/>
      </w:pPr>
      <w:r>
        <w:t>Fulton County Medical Center is committed to creating and sustaining a Just Culture by consistently and transparently assessing work systems and processes, as well as individual actions and decisions, in the aftermath of a safety event. If any provision of this policy conflicts with a collective bargaining agreement, enforceable standard or regulation, the collective bargaining agreem</w:t>
      </w:r>
      <w:r w:rsidR="00D05A53">
        <w:t>ent, standard or regulation sup</w:t>
      </w:r>
      <w:r>
        <w:t>ersedes.</w:t>
      </w:r>
    </w:p>
    <w:p w:rsidR="004B24A0" w:rsidRPr="001B3C55" w:rsidRDefault="006931FC" w:rsidP="00082521">
      <w:pPr>
        <w:spacing w:after="60"/>
        <w:jc w:val="both"/>
        <w:rPr>
          <w:b/>
          <w:sz w:val="24"/>
          <w:szCs w:val="24"/>
        </w:rPr>
      </w:pPr>
      <w:r>
        <w:rPr>
          <w:b/>
          <w:sz w:val="24"/>
          <w:szCs w:val="24"/>
        </w:rPr>
        <w:t>Purpose</w:t>
      </w:r>
      <w:r w:rsidR="004B24A0" w:rsidRPr="001B3C55">
        <w:rPr>
          <w:b/>
          <w:sz w:val="24"/>
          <w:szCs w:val="24"/>
        </w:rPr>
        <w:t xml:space="preserve"> </w:t>
      </w:r>
    </w:p>
    <w:p w:rsidR="004B24A0" w:rsidRDefault="004B24A0" w:rsidP="00082521">
      <w:pPr>
        <w:spacing w:line="240" w:lineRule="auto"/>
        <w:jc w:val="both"/>
      </w:pPr>
      <w:r>
        <w:t>The purpose of this policy is to describe the process for supporting a Just Culture by balancing system and individual accountability in a manner best supporting the safety of patients and staff.</w:t>
      </w:r>
    </w:p>
    <w:p w:rsidR="004B24A0" w:rsidRPr="001B3C55" w:rsidRDefault="006931FC" w:rsidP="00082521">
      <w:pPr>
        <w:spacing w:after="60"/>
        <w:jc w:val="both"/>
        <w:rPr>
          <w:b/>
          <w:sz w:val="24"/>
          <w:szCs w:val="24"/>
        </w:rPr>
      </w:pPr>
      <w:r>
        <w:rPr>
          <w:b/>
          <w:sz w:val="24"/>
          <w:szCs w:val="24"/>
        </w:rPr>
        <w:t>Scope</w:t>
      </w:r>
    </w:p>
    <w:p w:rsidR="004B24A0" w:rsidRDefault="004B24A0" w:rsidP="00082521">
      <w:pPr>
        <w:jc w:val="both"/>
      </w:pPr>
      <w:r>
        <w:t>This policy applies to all employees of the Fulton County Medical Center.</w:t>
      </w:r>
    </w:p>
    <w:p w:rsidR="004B24A0" w:rsidRPr="001B3C55" w:rsidRDefault="006931FC" w:rsidP="00082521">
      <w:pPr>
        <w:spacing w:after="60"/>
        <w:jc w:val="both"/>
        <w:rPr>
          <w:b/>
          <w:sz w:val="24"/>
          <w:szCs w:val="24"/>
        </w:rPr>
      </w:pPr>
      <w:r>
        <w:rPr>
          <w:b/>
          <w:sz w:val="24"/>
          <w:szCs w:val="24"/>
        </w:rPr>
        <w:t>Definitions</w:t>
      </w:r>
    </w:p>
    <w:p w:rsidR="004B24A0" w:rsidRDefault="004B24A0" w:rsidP="00082521">
      <w:pPr>
        <w:pStyle w:val="ListParagraph"/>
        <w:numPr>
          <w:ilvl w:val="0"/>
          <w:numId w:val="15"/>
        </w:numPr>
        <w:spacing w:after="60"/>
        <w:jc w:val="both"/>
      </w:pPr>
      <w:r w:rsidRPr="00082521">
        <w:rPr>
          <w:b/>
        </w:rPr>
        <w:t>Just Culture</w:t>
      </w:r>
      <w:r>
        <w:t>: An atmosphere where:</w:t>
      </w:r>
    </w:p>
    <w:p w:rsidR="004B24A0" w:rsidRDefault="004B24A0" w:rsidP="00082521">
      <w:pPr>
        <w:pStyle w:val="ListParagraph"/>
        <w:numPr>
          <w:ilvl w:val="0"/>
          <w:numId w:val="16"/>
        </w:numPr>
        <w:spacing w:after="60" w:line="240" w:lineRule="auto"/>
        <w:contextualSpacing w:val="0"/>
        <w:jc w:val="both"/>
      </w:pPr>
      <w:r>
        <w:t>Leaders and staff understand that safety and performance improvement depend on the ability to learn from mistakes and that any process viewed as unjust prevents information from being brought forward for learning and prevention.</w:t>
      </w:r>
    </w:p>
    <w:p w:rsidR="00082521" w:rsidRDefault="004B24A0" w:rsidP="00082521">
      <w:pPr>
        <w:pStyle w:val="ListParagraph"/>
        <w:numPr>
          <w:ilvl w:val="0"/>
          <w:numId w:val="16"/>
        </w:numPr>
        <w:spacing w:after="60" w:line="240" w:lineRule="auto"/>
        <w:contextualSpacing w:val="0"/>
        <w:jc w:val="both"/>
      </w:pPr>
      <w:r>
        <w:t>Everyone recognizes that most errors have many causal factors and may not be due to the actions or decisions of a single person.</w:t>
      </w:r>
    </w:p>
    <w:p w:rsidR="00082521" w:rsidRDefault="004B24A0" w:rsidP="00082521">
      <w:pPr>
        <w:pStyle w:val="ListParagraph"/>
        <w:numPr>
          <w:ilvl w:val="0"/>
          <w:numId w:val="16"/>
        </w:numPr>
        <w:spacing w:after="60" w:line="240" w:lineRule="auto"/>
        <w:contextualSpacing w:val="0"/>
        <w:jc w:val="both"/>
      </w:pPr>
      <w:r>
        <w:t xml:space="preserve">Everyone acknowledges that when an individual may hold some degree of accountability, a fair, equitable, and transparent method of determining accountability is applied. </w:t>
      </w:r>
    </w:p>
    <w:p w:rsidR="004B24A0" w:rsidRDefault="004B24A0" w:rsidP="00082521">
      <w:pPr>
        <w:pStyle w:val="ListParagraph"/>
        <w:numPr>
          <w:ilvl w:val="0"/>
          <w:numId w:val="16"/>
        </w:numPr>
        <w:spacing w:after="60" w:line="240" w:lineRule="auto"/>
        <w:contextualSpacing w:val="0"/>
        <w:jc w:val="both"/>
      </w:pPr>
      <w:r>
        <w:t>Team members speak freely and share information, understand the systems and processes that guide actions, and are confident that action will be taken to address identified risks in work systems and processes.</w:t>
      </w:r>
    </w:p>
    <w:p w:rsidR="00082521" w:rsidRDefault="00BB3D03" w:rsidP="00082521">
      <w:pPr>
        <w:pStyle w:val="ListParagraph"/>
        <w:numPr>
          <w:ilvl w:val="0"/>
          <w:numId w:val="15"/>
        </w:numPr>
        <w:jc w:val="both"/>
      </w:pPr>
      <w:r w:rsidRPr="00082521">
        <w:rPr>
          <w:b/>
        </w:rPr>
        <w:t>Just Culture Algorithm Endpoints</w:t>
      </w:r>
      <w:r>
        <w:t xml:space="preserve">: </w:t>
      </w:r>
    </w:p>
    <w:p w:rsidR="00082521" w:rsidRDefault="00BB3D03" w:rsidP="00082521">
      <w:pPr>
        <w:pStyle w:val="ListParagraph"/>
        <w:jc w:val="both"/>
      </w:pPr>
      <w:r>
        <w:t>The product of the Just Culture Algorithm process, yielding one of three endpoints:</w:t>
      </w:r>
      <w:r w:rsidR="006931FC">
        <w:t xml:space="preserve"> </w:t>
      </w:r>
    </w:p>
    <w:p w:rsidR="006931FC" w:rsidRDefault="00BB3D03" w:rsidP="00082521">
      <w:pPr>
        <w:pStyle w:val="ListParagraph"/>
        <w:numPr>
          <w:ilvl w:val="2"/>
          <w:numId w:val="5"/>
        </w:numPr>
        <w:ind w:left="1080" w:hanging="360"/>
        <w:jc w:val="both"/>
      </w:pPr>
      <w:r w:rsidRPr="00082521">
        <w:rPr>
          <w:b/>
        </w:rPr>
        <w:t>System Induced/Human Error</w:t>
      </w:r>
      <w:r>
        <w:t>: The product of the system’s current design, involving inadvertent or unintentional decisions or actions that caused, or could have caused an undesirable outcome.</w:t>
      </w:r>
    </w:p>
    <w:p w:rsidR="006931FC" w:rsidRDefault="00BB3D03" w:rsidP="00082521">
      <w:pPr>
        <w:pStyle w:val="ListParagraph"/>
        <w:numPr>
          <w:ilvl w:val="2"/>
          <w:numId w:val="5"/>
        </w:numPr>
        <w:spacing w:after="120" w:line="240" w:lineRule="auto"/>
        <w:ind w:left="1080" w:hanging="360"/>
        <w:contextualSpacing w:val="0"/>
        <w:jc w:val="both"/>
      </w:pPr>
      <w:r w:rsidRPr="006931FC">
        <w:rPr>
          <w:b/>
        </w:rPr>
        <w:t xml:space="preserve">At Risk Action: </w:t>
      </w:r>
      <w:r>
        <w:t>An action that increases risk where risk is not recognized (unintentional) or is mistakenly believed to be justified.</w:t>
      </w:r>
    </w:p>
    <w:p w:rsidR="006931FC" w:rsidRDefault="00BB3D03" w:rsidP="00082521">
      <w:pPr>
        <w:pStyle w:val="ListParagraph"/>
        <w:numPr>
          <w:ilvl w:val="2"/>
          <w:numId w:val="5"/>
        </w:numPr>
        <w:spacing w:after="120" w:line="240" w:lineRule="auto"/>
        <w:ind w:left="1080" w:hanging="360"/>
        <w:contextualSpacing w:val="0"/>
        <w:jc w:val="both"/>
      </w:pPr>
      <w:r w:rsidRPr="006931FC">
        <w:rPr>
          <w:b/>
        </w:rPr>
        <w:t>Reckless Action:</w:t>
      </w:r>
      <w:r>
        <w:t xml:space="preserve"> A choice to consciously disregard a substantial and unjustifiable risk, including, but not limited to, sabotage, malevolent d</w:t>
      </w:r>
      <w:r w:rsidR="001B3C55">
        <w:t>amage, patient abuse, and fraud.</w:t>
      </w:r>
    </w:p>
    <w:p w:rsidR="00082521" w:rsidRDefault="00BB3D03" w:rsidP="00082521">
      <w:pPr>
        <w:pStyle w:val="ListParagraph"/>
        <w:numPr>
          <w:ilvl w:val="0"/>
          <w:numId w:val="15"/>
        </w:numPr>
        <w:spacing w:after="60" w:line="240" w:lineRule="auto"/>
        <w:contextualSpacing w:val="0"/>
        <w:jc w:val="both"/>
      </w:pPr>
      <w:r w:rsidRPr="00082521">
        <w:rPr>
          <w:b/>
        </w:rPr>
        <w:lastRenderedPageBreak/>
        <w:t>System:</w:t>
      </w:r>
      <w:r>
        <w:t xml:space="preserve"> A set of interdependent elements interacting to achieve a common aim. These elements may be both human (i.e. communication, teamwork), and non-human (i.e. work environment, equipment, technologies, policies and procedures, delivery systems).</w:t>
      </w:r>
    </w:p>
    <w:p w:rsidR="001B3C55" w:rsidRDefault="00BB3D03" w:rsidP="00082521">
      <w:pPr>
        <w:pStyle w:val="ListParagraph"/>
        <w:numPr>
          <w:ilvl w:val="0"/>
          <w:numId w:val="15"/>
        </w:numPr>
        <w:spacing w:after="60" w:line="240" w:lineRule="auto"/>
        <w:contextualSpacing w:val="0"/>
        <w:jc w:val="both"/>
      </w:pPr>
      <w:r w:rsidRPr="00082521">
        <w:rPr>
          <w:b/>
        </w:rPr>
        <w:t xml:space="preserve">Safety Event:  </w:t>
      </w:r>
      <w:r>
        <w:t>An event, incident, or condition that resulted or could have resulted in harm to a patient.</w:t>
      </w:r>
    </w:p>
    <w:p w:rsidR="000D5207" w:rsidRPr="006931FC" w:rsidRDefault="000D5207" w:rsidP="000D5207">
      <w:pPr>
        <w:pStyle w:val="ListParagraph"/>
        <w:spacing w:after="60" w:line="240" w:lineRule="auto"/>
        <w:contextualSpacing w:val="0"/>
        <w:jc w:val="both"/>
      </w:pPr>
    </w:p>
    <w:p w:rsidR="001B3C55" w:rsidRDefault="006931FC" w:rsidP="00082521">
      <w:pPr>
        <w:spacing w:after="120" w:line="240" w:lineRule="auto"/>
        <w:jc w:val="both"/>
        <w:rPr>
          <w:b/>
          <w:sz w:val="24"/>
          <w:szCs w:val="24"/>
        </w:rPr>
      </w:pPr>
      <w:r>
        <w:rPr>
          <w:b/>
          <w:sz w:val="24"/>
          <w:szCs w:val="24"/>
        </w:rPr>
        <w:t>Provisions/Procedures</w:t>
      </w:r>
    </w:p>
    <w:p w:rsidR="00952EE2" w:rsidRDefault="006931FC" w:rsidP="00952EE2">
      <w:pPr>
        <w:pStyle w:val="ListParagraph"/>
        <w:numPr>
          <w:ilvl w:val="0"/>
          <w:numId w:val="50"/>
        </w:numPr>
        <w:spacing w:after="120" w:line="240" w:lineRule="auto"/>
        <w:jc w:val="both"/>
        <w:rPr>
          <w:sz w:val="24"/>
          <w:szCs w:val="24"/>
        </w:rPr>
      </w:pPr>
      <w:r w:rsidRPr="00952EE2">
        <w:rPr>
          <w:sz w:val="24"/>
          <w:szCs w:val="24"/>
        </w:rPr>
        <w:t>The Just Culture Algorithm process is to be used following an assessment/analysis of an event which reveals concern that, in addition to system and process iss</w:t>
      </w:r>
      <w:r w:rsidR="002540AF" w:rsidRPr="00952EE2">
        <w:rPr>
          <w:sz w:val="24"/>
          <w:szCs w:val="24"/>
        </w:rPr>
        <w:t xml:space="preserve">ues, an individual may hold causal responsibility. </w:t>
      </w:r>
    </w:p>
    <w:p w:rsidR="006931FC" w:rsidRDefault="002540AF" w:rsidP="00952EE2">
      <w:pPr>
        <w:pStyle w:val="ListParagraph"/>
        <w:numPr>
          <w:ilvl w:val="1"/>
          <w:numId w:val="50"/>
        </w:numPr>
        <w:spacing w:after="120" w:line="240" w:lineRule="auto"/>
        <w:jc w:val="both"/>
        <w:rPr>
          <w:sz w:val="24"/>
          <w:szCs w:val="24"/>
        </w:rPr>
      </w:pPr>
      <w:r w:rsidRPr="00952EE2">
        <w:rPr>
          <w:sz w:val="24"/>
          <w:szCs w:val="24"/>
        </w:rPr>
        <w:t>The goal is fair and just management of the critical elements within our control: designing safe systems and helping people to make safe decisions and choices.</w:t>
      </w:r>
    </w:p>
    <w:p w:rsidR="00952EE2" w:rsidRDefault="00952EE2" w:rsidP="00952EE2">
      <w:pPr>
        <w:pStyle w:val="ListParagraph"/>
        <w:numPr>
          <w:ilvl w:val="1"/>
          <w:numId w:val="50"/>
        </w:numPr>
        <w:spacing w:after="120" w:line="240" w:lineRule="auto"/>
        <w:jc w:val="both"/>
        <w:rPr>
          <w:sz w:val="24"/>
          <w:szCs w:val="24"/>
        </w:rPr>
      </w:pPr>
      <w:r>
        <w:rPr>
          <w:sz w:val="24"/>
          <w:szCs w:val="24"/>
        </w:rPr>
        <w:t>Referrals to the Just Culture Core Team from:</w:t>
      </w:r>
    </w:p>
    <w:p w:rsidR="00952EE2" w:rsidRDefault="00443F85" w:rsidP="00952EE2">
      <w:pPr>
        <w:pStyle w:val="ListParagraph"/>
        <w:numPr>
          <w:ilvl w:val="2"/>
          <w:numId w:val="50"/>
        </w:numPr>
        <w:spacing w:after="120" w:line="240" w:lineRule="auto"/>
        <w:jc w:val="both"/>
        <w:rPr>
          <w:sz w:val="24"/>
          <w:szCs w:val="24"/>
        </w:rPr>
      </w:pPr>
      <w:r>
        <w:rPr>
          <w:sz w:val="24"/>
          <w:szCs w:val="24"/>
        </w:rPr>
        <w:t>Root Cause Analysis (</w:t>
      </w:r>
      <w:r w:rsidR="00952EE2">
        <w:rPr>
          <w:sz w:val="24"/>
          <w:szCs w:val="24"/>
        </w:rPr>
        <w:t>RCA</w:t>
      </w:r>
      <w:r>
        <w:rPr>
          <w:sz w:val="24"/>
          <w:szCs w:val="24"/>
        </w:rPr>
        <w:t>)</w:t>
      </w:r>
      <w:r w:rsidR="00952EE2">
        <w:rPr>
          <w:sz w:val="24"/>
          <w:szCs w:val="24"/>
        </w:rPr>
        <w:t xml:space="preserve"> Recurrence Prevention Recommendation</w:t>
      </w:r>
    </w:p>
    <w:p w:rsidR="00952EE2" w:rsidRDefault="00952EE2" w:rsidP="00952EE2">
      <w:pPr>
        <w:pStyle w:val="ListParagraph"/>
        <w:numPr>
          <w:ilvl w:val="2"/>
          <w:numId w:val="50"/>
        </w:numPr>
        <w:spacing w:after="120" w:line="240" w:lineRule="auto"/>
        <w:jc w:val="both"/>
        <w:rPr>
          <w:sz w:val="24"/>
          <w:szCs w:val="24"/>
        </w:rPr>
      </w:pPr>
      <w:r>
        <w:rPr>
          <w:sz w:val="24"/>
          <w:szCs w:val="24"/>
        </w:rPr>
        <w:t>Department Managers</w:t>
      </w:r>
    </w:p>
    <w:p w:rsidR="00952EE2" w:rsidRDefault="00952EE2" w:rsidP="00952EE2">
      <w:pPr>
        <w:pStyle w:val="ListParagraph"/>
        <w:numPr>
          <w:ilvl w:val="2"/>
          <w:numId w:val="50"/>
        </w:numPr>
        <w:spacing w:after="120" w:line="240" w:lineRule="auto"/>
        <w:jc w:val="both"/>
        <w:rPr>
          <w:sz w:val="24"/>
          <w:szCs w:val="24"/>
        </w:rPr>
      </w:pPr>
      <w:r>
        <w:rPr>
          <w:sz w:val="24"/>
          <w:szCs w:val="24"/>
        </w:rPr>
        <w:t>Event Reporting Patient Safety Team</w:t>
      </w:r>
    </w:p>
    <w:p w:rsidR="00952EE2" w:rsidRDefault="00952EE2" w:rsidP="00952EE2">
      <w:pPr>
        <w:pStyle w:val="ListParagraph"/>
        <w:numPr>
          <w:ilvl w:val="2"/>
          <w:numId w:val="50"/>
        </w:numPr>
        <w:spacing w:after="120" w:line="240" w:lineRule="auto"/>
        <w:jc w:val="both"/>
        <w:rPr>
          <w:sz w:val="24"/>
          <w:szCs w:val="24"/>
        </w:rPr>
      </w:pPr>
      <w:r>
        <w:rPr>
          <w:sz w:val="24"/>
          <w:szCs w:val="24"/>
        </w:rPr>
        <w:t>Safety Team</w:t>
      </w:r>
    </w:p>
    <w:p w:rsidR="00952EE2" w:rsidRDefault="00952EE2" w:rsidP="00952EE2">
      <w:pPr>
        <w:pStyle w:val="ListParagraph"/>
        <w:numPr>
          <w:ilvl w:val="2"/>
          <w:numId w:val="50"/>
        </w:numPr>
        <w:spacing w:after="120" w:line="240" w:lineRule="auto"/>
        <w:jc w:val="both"/>
        <w:rPr>
          <w:sz w:val="24"/>
          <w:szCs w:val="24"/>
        </w:rPr>
      </w:pPr>
      <w:r>
        <w:rPr>
          <w:sz w:val="24"/>
          <w:szCs w:val="24"/>
        </w:rPr>
        <w:t>Patient Safety Committee</w:t>
      </w:r>
    </w:p>
    <w:p w:rsidR="00952EE2" w:rsidRPr="00952EE2" w:rsidRDefault="00DE3E16" w:rsidP="00952EE2">
      <w:pPr>
        <w:pStyle w:val="ListParagraph"/>
        <w:numPr>
          <w:ilvl w:val="2"/>
          <w:numId w:val="50"/>
        </w:numPr>
        <w:spacing w:after="120" w:line="240" w:lineRule="auto"/>
        <w:jc w:val="both"/>
        <w:rPr>
          <w:sz w:val="24"/>
          <w:szCs w:val="24"/>
        </w:rPr>
      </w:pPr>
      <w:r>
        <w:rPr>
          <w:sz w:val="24"/>
          <w:szCs w:val="24"/>
        </w:rPr>
        <w:t>Board Recommendation, etc.</w:t>
      </w:r>
    </w:p>
    <w:p w:rsidR="002540AF" w:rsidRDefault="00DE3E16" w:rsidP="000D5207">
      <w:pPr>
        <w:spacing w:after="60"/>
        <w:jc w:val="both"/>
        <w:rPr>
          <w:sz w:val="24"/>
          <w:szCs w:val="24"/>
        </w:rPr>
      </w:pPr>
      <w:r>
        <w:rPr>
          <w:sz w:val="24"/>
          <w:szCs w:val="24"/>
        </w:rPr>
        <w:t>Just Culture Core Team Members/participants</w:t>
      </w:r>
      <w:r w:rsidR="002540AF">
        <w:rPr>
          <w:sz w:val="24"/>
          <w:szCs w:val="24"/>
        </w:rPr>
        <w:t xml:space="preserve"> shall include:</w:t>
      </w:r>
    </w:p>
    <w:p w:rsidR="002540AF" w:rsidRPr="002540AF" w:rsidRDefault="002540AF" w:rsidP="00082521">
      <w:pPr>
        <w:pStyle w:val="ListParagraph"/>
        <w:numPr>
          <w:ilvl w:val="0"/>
          <w:numId w:val="11"/>
        </w:numPr>
        <w:jc w:val="both"/>
        <w:rPr>
          <w:sz w:val="24"/>
          <w:szCs w:val="24"/>
        </w:rPr>
      </w:pPr>
      <w:r w:rsidRPr="002540AF">
        <w:rPr>
          <w:sz w:val="24"/>
          <w:szCs w:val="24"/>
        </w:rPr>
        <w:t>Co-Facilitators with training and experience in incident analysis and the Just Culture algorithm (one from Quality/Risk/Safety and one from Clinical Operations)</w:t>
      </w:r>
    </w:p>
    <w:p w:rsidR="002540AF" w:rsidRDefault="00443F85" w:rsidP="00082521">
      <w:pPr>
        <w:pStyle w:val="ListParagraph"/>
        <w:numPr>
          <w:ilvl w:val="0"/>
          <w:numId w:val="11"/>
        </w:numPr>
        <w:jc w:val="both"/>
        <w:rPr>
          <w:sz w:val="24"/>
          <w:szCs w:val="24"/>
        </w:rPr>
      </w:pPr>
      <w:r>
        <w:rPr>
          <w:sz w:val="24"/>
          <w:szCs w:val="24"/>
        </w:rPr>
        <w:t>Human Resources (</w:t>
      </w:r>
      <w:r w:rsidR="002540AF" w:rsidRPr="002540AF">
        <w:rPr>
          <w:sz w:val="24"/>
          <w:szCs w:val="24"/>
        </w:rPr>
        <w:t>HR</w:t>
      </w:r>
      <w:r>
        <w:rPr>
          <w:sz w:val="24"/>
          <w:szCs w:val="24"/>
        </w:rPr>
        <w:t>)</w:t>
      </w:r>
      <w:r w:rsidR="002540AF" w:rsidRPr="002540AF">
        <w:rPr>
          <w:sz w:val="24"/>
          <w:szCs w:val="24"/>
        </w:rPr>
        <w:t xml:space="preserve"> representative</w:t>
      </w:r>
    </w:p>
    <w:p w:rsidR="000D5207" w:rsidRDefault="000D5207" w:rsidP="000D5207">
      <w:pPr>
        <w:pStyle w:val="ListParagraph"/>
        <w:jc w:val="both"/>
        <w:rPr>
          <w:sz w:val="24"/>
          <w:szCs w:val="24"/>
        </w:rPr>
      </w:pPr>
    </w:p>
    <w:p w:rsidR="002540AF" w:rsidRDefault="002540AF" w:rsidP="000D5207">
      <w:pPr>
        <w:pStyle w:val="ListParagraph"/>
        <w:ind w:left="0"/>
        <w:jc w:val="both"/>
        <w:rPr>
          <w:sz w:val="24"/>
          <w:szCs w:val="24"/>
        </w:rPr>
      </w:pPr>
      <w:r>
        <w:rPr>
          <w:sz w:val="24"/>
          <w:szCs w:val="24"/>
        </w:rPr>
        <w:t>Additional participants can be involved as needed:</w:t>
      </w:r>
    </w:p>
    <w:p w:rsidR="002540AF" w:rsidRDefault="002540AF" w:rsidP="00082521">
      <w:pPr>
        <w:pStyle w:val="ListParagraph"/>
        <w:numPr>
          <w:ilvl w:val="0"/>
          <w:numId w:val="14"/>
        </w:numPr>
        <w:jc w:val="both"/>
        <w:rPr>
          <w:sz w:val="24"/>
          <w:szCs w:val="24"/>
        </w:rPr>
      </w:pPr>
      <w:r>
        <w:rPr>
          <w:sz w:val="24"/>
          <w:szCs w:val="24"/>
        </w:rPr>
        <w:t>Functional Operational leader (above the direct manager/supervisor)</w:t>
      </w:r>
    </w:p>
    <w:p w:rsidR="002540AF" w:rsidRDefault="002540AF" w:rsidP="00082521">
      <w:pPr>
        <w:pStyle w:val="ListParagraph"/>
        <w:numPr>
          <w:ilvl w:val="0"/>
          <w:numId w:val="14"/>
        </w:numPr>
        <w:jc w:val="both"/>
        <w:rPr>
          <w:sz w:val="24"/>
          <w:szCs w:val="24"/>
        </w:rPr>
      </w:pPr>
      <w:r>
        <w:rPr>
          <w:sz w:val="24"/>
          <w:szCs w:val="24"/>
        </w:rPr>
        <w:t>Direct manager/supervisor</w:t>
      </w:r>
    </w:p>
    <w:p w:rsidR="002540AF" w:rsidRDefault="002540AF" w:rsidP="00082521">
      <w:pPr>
        <w:pStyle w:val="ListParagraph"/>
        <w:numPr>
          <w:ilvl w:val="0"/>
          <w:numId w:val="14"/>
        </w:numPr>
        <w:jc w:val="both"/>
        <w:rPr>
          <w:sz w:val="24"/>
          <w:szCs w:val="24"/>
        </w:rPr>
      </w:pPr>
      <w:r>
        <w:rPr>
          <w:sz w:val="24"/>
          <w:szCs w:val="24"/>
        </w:rPr>
        <w:t>Labor representative (if individual involved is represented by a union)</w:t>
      </w:r>
    </w:p>
    <w:p w:rsidR="002540AF" w:rsidRDefault="002540AF" w:rsidP="00082521">
      <w:pPr>
        <w:pStyle w:val="ListParagraph"/>
        <w:numPr>
          <w:ilvl w:val="0"/>
          <w:numId w:val="14"/>
        </w:numPr>
        <w:jc w:val="both"/>
        <w:rPr>
          <w:sz w:val="24"/>
          <w:szCs w:val="24"/>
        </w:rPr>
      </w:pPr>
      <w:r>
        <w:rPr>
          <w:sz w:val="24"/>
          <w:szCs w:val="24"/>
        </w:rPr>
        <w:t>Involved individual</w:t>
      </w:r>
    </w:p>
    <w:p w:rsidR="002540AF" w:rsidRDefault="002540AF" w:rsidP="000D5207">
      <w:pPr>
        <w:jc w:val="both"/>
        <w:rPr>
          <w:sz w:val="24"/>
          <w:szCs w:val="24"/>
        </w:rPr>
      </w:pPr>
      <w:r>
        <w:rPr>
          <w:sz w:val="24"/>
          <w:szCs w:val="24"/>
        </w:rPr>
        <w:t>Complete the process by following the Just Culture Algorithm Guidance Document (</w:t>
      </w:r>
      <w:r w:rsidR="00952EE2">
        <w:rPr>
          <w:sz w:val="24"/>
          <w:szCs w:val="24"/>
        </w:rPr>
        <w:t>Appendix 1 &amp; 2</w:t>
      </w:r>
      <w:r>
        <w:rPr>
          <w:sz w:val="24"/>
          <w:szCs w:val="24"/>
        </w:rPr>
        <w:t>) to determine an end-point and identify corresponding management practices.</w:t>
      </w:r>
    </w:p>
    <w:p w:rsidR="002540AF" w:rsidRDefault="002540AF" w:rsidP="00082521">
      <w:pPr>
        <w:jc w:val="both"/>
        <w:rPr>
          <w:b/>
          <w:sz w:val="24"/>
          <w:szCs w:val="24"/>
        </w:rPr>
      </w:pPr>
      <w:r w:rsidRPr="002540AF">
        <w:rPr>
          <w:b/>
          <w:sz w:val="24"/>
          <w:szCs w:val="24"/>
        </w:rPr>
        <w:t>References/Appendices</w:t>
      </w:r>
    </w:p>
    <w:p w:rsidR="00CE409C" w:rsidRDefault="00B900D4" w:rsidP="00815CBE">
      <w:pPr>
        <w:pStyle w:val="ListParagraph"/>
        <w:numPr>
          <w:ilvl w:val="0"/>
          <w:numId w:val="17"/>
        </w:numPr>
        <w:jc w:val="both"/>
        <w:rPr>
          <w:b/>
          <w:sz w:val="24"/>
          <w:szCs w:val="24"/>
        </w:rPr>
      </w:pPr>
      <w:r w:rsidRPr="00B900D4">
        <w:rPr>
          <w:b/>
          <w:sz w:val="24"/>
          <w:szCs w:val="24"/>
          <w:u w:val="single"/>
        </w:rPr>
        <w:t>Appendix 1</w:t>
      </w:r>
      <w:r>
        <w:rPr>
          <w:b/>
          <w:sz w:val="24"/>
          <w:szCs w:val="24"/>
        </w:rPr>
        <w:t xml:space="preserve">: </w:t>
      </w:r>
      <w:r w:rsidR="002540AF" w:rsidRPr="00B900D4">
        <w:rPr>
          <w:sz w:val="24"/>
          <w:szCs w:val="24"/>
        </w:rPr>
        <w:t>Just Culture Algorithm</w:t>
      </w:r>
    </w:p>
    <w:p w:rsidR="00952EE2" w:rsidRDefault="00B900D4" w:rsidP="00815CBE">
      <w:pPr>
        <w:pStyle w:val="ListParagraph"/>
        <w:numPr>
          <w:ilvl w:val="0"/>
          <w:numId w:val="17"/>
        </w:numPr>
        <w:jc w:val="both"/>
        <w:rPr>
          <w:b/>
          <w:sz w:val="24"/>
          <w:szCs w:val="24"/>
        </w:rPr>
      </w:pPr>
      <w:r w:rsidRPr="00B900D4">
        <w:rPr>
          <w:b/>
          <w:sz w:val="24"/>
          <w:szCs w:val="24"/>
          <w:u w:val="single"/>
        </w:rPr>
        <w:t>Appendix 2</w:t>
      </w:r>
      <w:r>
        <w:rPr>
          <w:b/>
          <w:sz w:val="24"/>
          <w:szCs w:val="24"/>
        </w:rPr>
        <w:t xml:space="preserve">: </w:t>
      </w:r>
      <w:r w:rsidR="00952EE2" w:rsidRPr="00B900D4">
        <w:rPr>
          <w:sz w:val="24"/>
          <w:szCs w:val="24"/>
        </w:rPr>
        <w:t>Just Culture Guidance Document</w:t>
      </w:r>
    </w:p>
    <w:p w:rsidR="00CE409C" w:rsidRDefault="00B900D4" w:rsidP="00CE409C">
      <w:pPr>
        <w:pStyle w:val="ListParagraph"/>
        <w:numPr>
          <w:ilvl w:val="0"/>
          <w:numId w:val="17"/>
        </w:numPr>
        <w:jc w:val="both"/>
        <w:rPr>
          <w:b/>
          <w:sz w:val="24"/>
          <w:szCs w:val="24"/>
        </w:rPr>
      </w:pPr>
      <w:r w:rsidRPr="00B900D4">
        <w:rPr>
          <w:b/>
          <w:sz w:val="24"/>
          <w:szCs w:val="24"/>
          <w:u w:val="single"/>
        </w:rPr>
        <w:t>Appendix 3</w:t>
      </w:r>
      <w:r>
        <w:rPr>
          <w:b/>
          <w:sz w:val="24"/>
          <w:szCs w:val="24"/>
        </w:rPr>
        <w:t xml:space="preserve">: </w:t>
      </w:r>
      <w:r w:rsidR="00CE409C" w:rsidRPr="00B900D4">
        <w:rPr>
          <w:sz w:val="24"/>
          <w:szCs w:val="24"/>
        </w:rPr>
        <w:t xml:space="preserve">CHART Institute Just Culture </w:t>
      </w:r>
      <w:r w:rsidR="00DE3E16" w:rsidRPr="00B900D4">
        <w:rPr>
          <w:sz w:val="24"/>
          <w:szCs w:val="24"/>
        </w:rPr>
        <w:t xml:space="preserve">Training </w:t>
      </w:r>
      <w:r w:rsidR="003406B1" w:rsidRPr="00B900D4">
        <w:rPr>
          <w:sz w:val="24"/>
          <w:szCs w:val="24"/>
        </w:rPr>
        <w:t>Curriculum</w:t>
      </w:r>
    </w:p>
    <w:p w:rsidR="002540AF" w:rsidRPr="00B900D4" w:rsidRDefault="00B900D4" w:rsidP="00CE409C">
      <w:pPr>
        <w:pStyle w:val="ListParagraph"/>
        <w:numPr>
          <w:ilvl w:val="0"/>
          <w:numId w:val="17"/>
        </w:numPr>
        <w:jc w:val="both"/>
        <w:rPr>
          <w:b/>
          <w:sz w:val="24"/>
          <w:szCs w:val="24"/>
        </w:rPr>
      </w:pPr>
      <w:r w:rsidRPr="00B900D4">
        <w:rPr>
          <w:b/>
          <w:sz w:val="24"/>
          <w:szCs w:val="24"/>
          <w:u w:val="single"/>
        </w:rPr>
        <w:t>Appendix 4</w:t>
      </w:r>
      <w:r>
        <w:rPr>
          <w:b/>
          <w:sz w:val="24"/>
          <w:szCs w:val="24"/>
        </w:rPr>
        <w:t xml:space="preserve">: </w:t>
      </w:r>
      <w:r w:rsidRPr="00B900D4">
        <w:rPr>
          <w:sz w:val="24"/>
          <w:szCs w:val="24"/>
        </w:rPr>
        <w:t>Reference List</w:t>
      </w:r>
      <w:r w:rsidR="00CE409C" w:rsidRPr="00B900D4">
        <w:rPr>
          <w:b/>
          <w:sz w:val="24"/>
          <w:szCs w:val="24"/>
        </w:rPr>
        <w:t xml:space="preserve"> </w:t>
      </w:r>
    </w:p>
    <w:p w:rsidR="00815CBE" w:rsidRDefault="00815CBE">
      <w:pPr>
        <w:rPr>
          <w:b/>
          <w:sz w:val="24"/>
          <w:szCs w:val="24"/>
        </w:rPr>
      </w:pPr>
      <w:r>
        <w:rPr>
          <w:b/>
          <w:sz w:val="24"/>
          <w:szCs w:val="24"/>
        </w:rPr>
        <w:br w:type="page"/>
      </w:r>
    </w:p>
    <w:p w:rsidR="00815CBE" w:rsidRDefault="00815CBE" w:rsidP="00815CBE">
      <w:pPr>
        <w:jc w:val="both"/>
        <w:rPr>
          <w:b/>
          <w:sz w:val="24"/>
          <w:szCs w:val="24"/>
        </w:rPr>
        <w:sectPr w:rsidR="00815CBE" w:rsidSect="0079345E">
          <w:headerReference w:type="default" r:id="rId8"/>
          <w:headerReference w:type="first" r:id="rId9"/>
          <w:pgSz w:w="12240" w:h="15840"/>
          <w:pgMar w:top="1440" w:right="1440" w:bottom="1440" w:left="1440" w:header="288" w:footer="720" w:gutter="0"/>
          <w:cols w:space="720"/>
          <w:titlePg/>
          <w:docGrid w:linePitch="360"/>
        </w:sectPr>
      </w:pPr>
    </w:p>
    <w:p w:rsidR="008A58F3" w:rsidRDefault="0045473E">
      <w:r>
        <w:rPr>
          <w:noProof/>
        </w:rPr>
        <w:lastRenderedPageBreak/>
        <mc:AlternateContent>
          <mc:Choice Requires="wpg">
            <w:drawing>
              <wp:anchor distT="0" distB="0" distL="114300" distR="114300" simplePos="0" relativeHeight="251700224" behindDoc="0" locked="0" layoutInCell="1" allowOverlap="1">
                <wp:simplePos x="0" y="0"/>
                <wp:positionH relativeFrom="column">
                  <wp:posOffset>800100</wp:posOffset>
                </wp:positionH>
                <wp:positionV relativeFrom="paragraph">
                  <wp:posOffset>868680</wp:posOffset>
                </wp:positionV>
                <wp:extent cx="7643495" cy="4570730"/>
                <wp:effectExtent l="0" t="0" r="0" b="1270"/>
                <wp:wrapNone/>
                <wp:docPr id="1" name="Group 1"/>
                <wp:cNvGraphicFramePr/>
                <a:graphic xmlns:a="http://schemas.openxmlformats.org/drawingml/2006/main">
                  <a:graphicData uri="http://schemas.microsoft.com/office/word/2010/wordprocessingGroup">
                    <wpg:wgp>
                      <wpg:cNvGrpSpPr/>
                      <wpg:grpSpPr>
                        <a:xfrm>
                          <a:off x="0" y="0"/>
                          <a:ext cx="7643495" cy="4570730"/>
                          <a:chOff x="0" y="0"/>
                          <a:chExt cx="7643495" cy="4571102"/>
                        </a:xfrm>
                      </wpg:grpSpPr>
                      <wps:wsp>
                        <wps:cNvPr id="2" name="Text Box 2"/>
                        <wps:cNvSpPr txBox="1">
                          <a:spLocks noChangeArrowheads="1"/>
                        </wps:cNvSpPr>
                        <wps:spPr bwMode="auto">
                          <a:xfrm>
                            <a:off x="1209675" y="0"/>
                            <a:ext cx="379095" cy="275590"/>
                          </a:xfrm>
                          <a:prstGeom prst="rect">
                            <a:avLst/>
                          </a:prstGeom>
                          <a:noFill/>
                          <a:ln w="9525">
                            <a:noFill/>
                            <a:miter lim="800000"/>
                            <a:headEnd/>
                            <a:tailEnd/>
                          </a:ln>
                        </wps:spPr>
                        <wps:txbx>
                          <w:txbxContent>
                            <w:p w:rsidR="00C01A0C" w:rsidRDefault="00C01A0C">
                              <w:r>
                                <w:t>No</w:t>
                              </w:r>
                            </w:p>
                          </w:txbxContent>
                        </wps:txbx>
                        <wps:bodyPr rot="0" vert="horz" wrap="square" lIns="91440" tIns="45720" rIns="91440" bIns="45720" anchor="t" anchorCtr="0">
                          <a:noAutofit/>
                        </wps:bodyPr>
                      </wps:wsp>
                      <wps:wsp>
                        <wps:cNvPr id="3" name="Text Box 2"/>
                        <wps:cNvSpPr txBox="1">
                          <a:spLocks noChangeArrowheads="1"/>
                        </wps:cNvSpPr>
                        <wps:spPr bwMode="auto">
                          <a:xfrm>
                            <a:off x="3495675" y="9525"/>
                            <a:ext cx="379095" cy="275590"/>
                          </a:xfrm>
                          <a:prstGeom prst="rect">
                            <a:avLst/>
                          </a:prstGeom>
                          <a:noFill/>
                          <a:ln w="9525">
                            <a:noFill/>
                            <a:miter lim="800000"/>
                            <a:headEnd/>
                            <a:tailEnd/>
                          </a:ln>
                        </wps:spPr>
                        <wps:txbx>
                          <w:txbxContent>
                            <w:p w:rsidR="00C01A0C" w:rsidRDefault="00C01A0C" w:rsidP="00C01A0C">
                              <w:r>
                                <w:t>No</w:t>
                              </w:r>
                            </w:p>
                          </w:txbxContent>
                        </wps:txbx>
                        <wps:bodyPr rot="0" vert="horz" wrap="square" lIns="91440" tIns="45720" rIns="91440" bIns="45720" anchor="t" anchorCtr="0">
                          <a:noAutofit/>
                        </wps:bodyPr>
                      </wps:wsp>
                      <wps:wsp>
                        <wps:cNvPr id="5" name="Text Box 2"/>
                        <wps:cNvSpPr txBox="1">
                          <a:spLocks noChangeArrowheads="1"/>
                        </wps:cNvSpPr>
                        <wps:spPr bwMode="auto">
                          <a:xfrm>
                            <a:off x="5934075" y="28575"/>
                            <a:ext cx="379095" cy="275590"/>
                          </a:xfrm>
                          <a:prstGeom prst="rect">
                            <a:avLst/>
                          </a:prstGeom>
                          <a:noFill/>
                          <a:ln w="9525">
                            <a:noFill/>
                            <a:miter lim="800000"/>
                            <a:headEnd/>
                            <a:tailEnd/>
                          </a:ln>
                        </wps:spPr>
                        <wps:txbx>
                          <w:txbxContent>
                            <w:p w:rsidR="00C01A0C" w:rsidRDefault="00C01A0C" w:rsidP="00C01A0C">
                              <w:r>
                                <w:t>No</w:t>
                              </w:r>
                            </w:p>
                          </w:txbxContent>
                        </wps:txbx>
                        <wps:bodyPr rot="0" vert="horz" wrap="square" lIns="91440" tIns="45720" rIns="91440" bIns="45720" anchor="t" anchorCtr="0">
                          <a:noAutofit/>
                        </wps:bodyPr>
                      </wps:wsp>
                      <wps:wsp>
                        <wps:cNvPr id="6" name="Text Box 2"/>
                        <wps:cNvSpPr txBox="1">
                          <a:spLocks noChangeArrowheads="1"/>
                        </wps:cNvSpPr>
                        <wps:spPr bwMode="auto">
                          <a:xfrm>
                            <a:off x="0" y="1447800"/>
                            <a:ext cx="414020" cy="275590"/>
                          </a:xfrm>
                          <a:prstGeom prst="rect">
                            <a:avLst/>
                          </a:prstGeom>
                          <a:noFill/>
                          <a:ln w="9525">
                            <a:noFill/>
                            <a:miter lim="800000"/>
                            <a:headEnd/>
                            <a:tailEnd/>
                          </a:ln>
                        </wps:spPr>
                        <wps:txbx>
                          <w:txbxContent>
                            <w:p w:rsidR="00C01A0C" w:rsidRDefault="00C01A0C" w:rsidP="00C01A0C">
                              <w:pPr>
                                <w:shd w:val="clear" w:color="auto" w:fill="FFFFFF" w:themeFill="background1"/>
                              </w:pPr>
                              <w:r>
                                <w:t>Yes</w:t>
                              </w:r>
                            </w:p>
                          </w:txbxContent>
                        </wps:txbx>
                        <wps:bodyPr rot="0" vert="horz" wrap="square" lIns="91440" tIns="45720" rIns="91440" bIns="45720" anchor="t" anchorCtr="0">
                          <a:noAutofit/>
                        </wps:bodyPr>
                      </wps:wsp>
                      <wps:wsp>
                        <wps:cNvPr id="7" name="Text Box 2"/>
                        <wps:cNvSpPr txBox="1">
                          <a:spLocks noChangeArrowheads="1"/>
                        </wps:cNvSpPr>
                        <wps:spPr bwMode="auto">
                          <a:xfrm>
                            <a:off x="2371725" y="923925"/>
                            <a:ext cx="414020" cy="275590"/>
                          </a:xfrm>
                          <a:prstGeom prst="rect">
                            <a:avLst/>
                          </a:prstGeom>
                          <a:noFill/>
                          <a:ln w="9525">
                            <a:noFill/>
                            <a:miter lim="800000"/>
                            <a:headEnd/>
                            <a:tailEnd/>
                          </a:ln>
                        </wps:spPr>
                        <wps:txbx>
                          <w:txbxContent>
                            <w:p w:rsidR="00C01A0C" w:rsidRDefault="00C01A0C" w:rsidP="00C01A0C">
                              <w:pPr>
                                <w:shd w:val="clear" w:color="auto" w:fill="FFFFFF" w:themeFill="background1"/>
                              </w:pPr>
                              <w:r>
                                <w:t>Yes</w:t>
                              </w:r>
                            </w:p>
                          </w:txbxContent>
                        </wps:txbx>
                        <wps:bodyPr rot="0" vert="horz" wrap="square" lIns="91440" tIns="45720" rIns="91440" bIns="45720" anchor="t" anchorCtr="0">
                          <a:noAutofit/>
                        </wps:bodyPr>
                      </wps:wsp>
                      <wps:wsp>
                        <wps:cNvPr id="8" name="Text Box 2"/>
                        <wps:cNvSpPr txBox="1">
                          <a:spLocks noChangeArrowheads="1"/>
                        </wps:cNvSpPr>
                        <wps:spPr bwMode="auto">
                          <a:xfrm>
                            <a:off x="2362200" y="2247900"/>
                            <a:ext cx="414020" cy="275590"/>
                          </a:xfrm>
                          <a:prstGeom prst="rect">
                            <a:avLst/>
                          </a:prstGeom>
                          <a:noFill/>
                          <a:ln w="9525">
                            <a:noFill/>
                            <a:miter lim="800000"/>
                            <a:headEnd/>
                            <a:tailEnd/>
                          </a:ln>
                        </wps:spPr>
                        <wps:txbx>
                          <w:txbxContent>
                            <w:p w:rsidR="00C01A0C" w:rsidRDefault="00C01A0C" w:rsidP="00C01A0C">
                              <w:pPr>
                                <w:shd w:val="clear" w:color="auto" w:fill="FFFFFF" w:themeFill="background1"/>
                              </w:pPr>
                              <w:r>
                                <w:t>Yes</w:t>
                              </w:r>
                            </w:p>
                          </w:txbxContent>
                        </wps:txbx>
                        <wps:bodyPr rot="0" vert="horz" wrap="square" lIns="91440" tIns="45720" rIns="91440" bIns="45720" anchor="t" anchorCtr="0">
                          <a:noAutofit/>
                        </wps:bodyPr>
                      </wps:wsp>
                      <wps:wsp>
                        <wps:cNvPr id="9" name="Text Box 2"/>
                        <wps:cNvSpPr txBox="1">
                          <a:spLocks noChangeArrowheads="1"/>
                        </wps:cNvSpPr>
                        <wps:spPr bwMode="auto">
                          <a:xfrm>
                            <a:off x="1209675" y="1504950"/>
                            <a:ext cx="379095" cy="275590"/>
                          </a:xfrm>
                          <a:prstGeom prst="rect">
                            <a:avLst/>
                          </a:prstGeom>
                          <a:noFill/>
                          <a:ln w="9525">
                            <a:noFill/>
                            <a:miter lim="800000"/>
                            <a:headEnd/>
                            <a:tailEnd/>
                          </a:ln>
                        </wps:spPr>
                        <wps:txbx>
                          <w:txbxContent>
                            <w:p w:rsidR="00C01A0C" w:rsidRDefault="00C01A0C" w:rsidP="00C01A0C">
                              <w:pPr>
                                <w:shd w:val="clear" w:color="auto" w:fill="FFFFFF" w:themeFill="background1"/>
                              </w:pPr>
                              <w:r>
                                <w:t>No</w:t>
                              </w:r>
                            </w:p>
                          </w:txbxContent>
                        </wps:txbx>
                        <wps:bodyPr rot="0" vert="horz" wrap="square" lIns="91440" tIns="45720" rIns="91440" bIns="45720" anchor="t" anchorCtr="0">
                          <a:noAutofit/>
                        </wps:bodyPr>
                      </wps:wsp>
                      <wps:wsp>
                        <wps:cNvPr id="10" name="Text Box 2"/>
                        <wps:cNvSpPr txBox="1">
                          <a:spLocks noChangeArrowheads="1"/>
                        </wps:cNvSpPr>
                        <wps:spPr bwMode="auto">
                          <a:xfrm>
                            <a:off x="3645918" y="932549"/>
                            <a:ext cx="379095" cy="275590"/>
                          </a:xfrm>
                          <a:prstGeom prst="rect">
                            <a:avLst/>
                          </a:prstGeom>
                          <a:noFill/>
                          <a:ln w="9525">
                            <a:noFill/>
                            <a:miter lim="800000"/>
                            <a:headEnd/>
                            <a:tailEnd/>
                          </a:ln>
                        </wps:spPr>
                        <wps:txbx>
                          <w:txbxContent>
                            <w:p w:rsidR="00C01A0C" w:rsidRDefault="00C01A0C" w:rsidP="00C01A0C">
                              <w:pPr>
                                <w:shd w:val="clear" w:color="auto" w:fill="FFFFFF" w:themeFill="background1"/>
                              </w:pPr>
                              <w:r>
                                <w:t>No</w:t>
                              </w:r>
                            </w:p>
                          </w:txbxContent>
                        </wps:txbx>
                        <wps:bodyPr rot="0" vert="horz" wrap="square" lIns="91440" tIns="45720" rIns="91440" bIns="45720" anchor="t" anchorCtr="0">
                          <a:noAutofit/>
                        </wps:bodyPr>
                      </wps:wsp>
                      <wps:wsp>
                        <wps:cNvPr id="11" name="Text Box 2"/>
                        <wps:cNvSpPr txBox="1">
                          <a:spLocks noChangeArrowheads="1"/>
                        </wps:cNvSpPr>
                        <wps:spPr bwMode="auto">
                          <a:xfrm>
                            <a:off x="2057400" y="3476625"/>
                            <a:ext cx="379095" cy="275590"/>
                          </a:xfrm>
                          <a:prstGeom prst="rect">
                            <a:avLst/>
                          </a:prstGeom>
                          <a:noFill/>
                          <a:ln w="9525">
                            <a:noFill/>
                            <a:miter lim="800000"/>
                            <a:headEnd/>
                            <a:tailEnd/>
                          </a:ln>
                        </wps:spPr>
                        <wps:txbx>
                          <w:txbxContent>
                            <w:p w:rsidR="00C01A0C" w:rsidRDefault="00C01A0C" w:rsidP="00C01A0C">
                              <w:pPr>
                                <w:shd w:val="clear" w:color="auto" w:fill="FFFFFF" w:themeFill="background1"/>
                              </w:pPr>
                              <w:r>
                                <w:t>No</w:t>
                              </w:r>
                            </w:p>
                          </w:txbxContent>
                        </wps:txbx>
                        <wps:bodyPr rot="0" vert="horz" wrap="square" lIns="91440" tIns="45720" rIns="91440" bIns="45720" anchor="t" anchorCtr="0">
                          <a:noAutofit/>
                        </wps:bodyPr>
                      </wps:wsp>
                      <wps:wsp>
                        <wps:cNvPr id="12" name="Text Box 2"/>
                        <wps:cNvSpPr txBox="1">
                          <a:spLocks noChangeArrowheads="1"/>
                        </wps:cNvSpPr>
                        <wps:spPr bwMode="auto">
                          <a:xfrm>
                            <a:off x="2666281" y="3537114"/>
                            <a:ext cx="414020" cy="275590"/>
                          </a:xfrm>
                          <a:prstGeom prst="rect">
                            <a:avLst/>
                          </a:prstGeom>
                          <a:noFill/>
                          <a:ln w="9525">
                            <a:noFill/>
                            <a:miter lim="800000"/>
                            <a:headEnd/>
                            <a:tailEnd/>
                          </a:ln>
                        </wps:spPr>
                        <wps:txbx>
                          <w:txbxContent>
                            <w:p w:rsidR="00C01A0C" w:rsidRDefault="00C01A0C" w:rsidP="00C01A0C">
                              <w:pPr>
                                <w:shd w:val="clear" w:color="auto" w:fill="FFFFFF" w:themeFill="background1"/>
                              </w:pPr>
                              <w:r>
                                <w:t>Yes</w:t>
                              </w:r>
                            </w:p>
                          </w:txbxContent>
                        </wps:txbx>
                        <wps:bodyPr rot="0" vert="horz" wrap="square" lIns="91440" tIns="45720" rIns="91440" bIns="45720" anchor="t" anchorCtr="0">
                          <a:noAutofit/>
                        </wps:bodyPr>
                      </wps:wsp>
                      <wps:wsp>
                        <wps:cNvPr id="13" name="Text Box 2"/>
                        <wps:cNvSpPr txBox="1">
                          <a:spLocks noChangeArrowheads="1"/>
                        </wps:cNvSpPr>
                        <wps:spPr bwMode="auto">
                          <a:xfrm>
                            <a:off x="4733925" y="895350"/>
                            <a:ext cx="414020" cy="275590"/>
                          </a:xfrm>
                          <a:prstGeom prst="rect">
                            <a:avLst/>
                          </a:prstGeom>
                          <a:noFill/>
                          <a:ln w="9525">
                            <a:noFill/>
                            <a:miter lim="800000"/>
                            <a:headEnd/>
                            <a:tailEnd/>
                          </a:ln>
                        </wps:spPr>
                        <wps:txbx>
                          <w:txbxContent>
                            <w:p w:rsidR="00C01A0C" w:rsidRDefault="00C01A0C" w:rsidP="00C01A0C">
                              <w:pPr>
                                <w:shd w:val="clear" w:color="auto" w:fill="FFFFFF" w:themeFill="background1"/>
                              </w:pPr>
                              <w:r>
                                <w:t>Yes</w:t>
                              </w:r>
                            </w:p>
                          </w:txbxContent>
                        </wps:txbx>
                        <wps:bodyPr rot="0" vert="horz" wrap="square" lIns="91440" tIns="45720" rIns="91440" bIns="45720" anchor="t" anchorCtr="0">
                          <a:noAutofit/>
                        </wps:bodyPr>
                      </wps:wsp>
                      <wps:wsp>
                        <wps:cNvPr id="14" name="Text Box 2"/>
                        <wps:cNvSpPr txBox="1">
                          <a:spLocks noChangeArrowheads="1"/>
                        </wps:cNvSpPr>
                        <wps:spPr bwMode="auto">
                          <a:xfrm>
                            <a:off x="5990015" y="866775"/>
                            <a:ext cx="414020" cy="275590"/>
                          </a:xfrm>
                          <a:prstGeom prst="rect">
                            <a:avLst/>
                          </a:prstGeom>
                          <a:noFill/>
                          <a:ln w="9525">
                            <a:noFill/>
                            <a:miter lim="800000"/>
                            <a:headEnd/>
                            <a:tailEnd/>
                          </a:ln>
                        </wps:spPr>
                        <wps:txbx>
                          <w:txbxContent>
                            <w:p w:rsidR="00C01A0C" w:rsidRDefault="00C01A0C" w:rsidP="00C01A0C">
                              <w:pPr>
                                <w:shd w:val="clear" w:color="auto" w:fill="FFFFFF" w:themeFill="background1"/>
                              </w:pPr>
                              <w:r>
                                <w:t>Yes</w:t>
                              </w:r>
                            </w:p>
                          </w:txbxContent>
                        </wps:txbx>
                        <wps:bodyPr rot="0" vert="horz" wrap="square" lIns="91440" tIns="45720" rIns="91440" bIns="45720" anchor="t" anchorCtr="0">
                          <a:noAutofit/>
                        </wps:bodyPr>
                      </wps:wsp>
                      <wps:wsp>
                        <wps:cNvPr id="18" name="Text Box 2"/>
                        <wps:cNvSpPr txBox="1">
                          <a:spLocks noChangeArrowheads="1"/>
                        </wps:cNvSpPr>
                        <wps:spPr bwMode="auto">
                          <a:xfrm>
                            <a:off x="7219950" y="952500"/>
                            <a:ext cx="379095" cy="275590"/>
                          </a:xfrm>
                          <a:prstGeom prst="rect">
                            <a:avLst/>
                          </a:prstGeom>
                          <a:noFill/>
                          <a:ln w="9525">
                            <a:noFill/>
                            <a:miter lim="800000"/>
                            <a:headEnd/>
                            <a:tailEnd/>
                          </a:ln>
                        </wps:spPr>
                        <wps:txbx>
                          <w:txbxContent>
                            <w:p w:rsidR="00C01A0C" w:rsidRDefault="00C01A0C" w:rsidP="00C01A0C">
                              <w:pPr>
                                <w:shd w:val="clear" w:color="auto" w:fill="FFFFFF" w:themeFill="background1"/>
                              </w:pPr>
                              <w:r>
                                <w:t>No</w:t>
                              </w:r>
                            </w:p>
                          </w:txbxContent>
                        </wps:txbx>
                        <wps:bodyPr rot="0" vert="horz" wrap="square" lIns="91440" tIns="45720" rIns="91440" bIns="45720" anchor="t" anchorCtr="0">
                          <a:noAutofit/>
                        </wps:bodyPr>
                      </wps:wsp>
                      <wps:wsp>
                        <wps:cNvPr id="19" name="Text Box 2"/>
                        <wps:cNvSpPr txBox="1">
                          <a:spLocks noChangeArrowheads="1"/>
                        </wps:cNvSpPr>
                        <wps:spPr bwMode="auto">
                          <a:xfrm>
                            <a:off x="7229475" y="2505075"/>
                            <a:ext cx="414020" cy="275590"/>
                          </a:xfrm>
                          <a:prstGeom prst="rect">
                            <a:avLst/>
                          </a:prstGeom>
                          <a:noFill/>
                          <a:ln w="9525">
                            <a:noFill/>
                            <a:miter lim="800000"/>
                            <a:headEnd/>
                            <a:tailEnd/>
                          </a:ln>
                        </wps:spPr>
                        <wps:txbx>
                          <w:txbxContent>
                            <w:p w:rsidR="00C01A0C" w:rsidRDefault="00C01A0C" w:rsidP="00C01A0C">
                              <w:pPr>
                                <w:shd w:val="clear" w:color="auto" w:fill="FFFFFF" w:themeFill="background1"/>
                              </w:pPr>
                              <w:r>
                                <w:t>Yes</w:t>
                              </w:r>
                            </w:p>
                          </w:txbxContent>
                        </wps:txbx>
                        <wps:bodyPr rot="0" vert="horz" wrap="square" lIns="91440" tIns="45720" rIns="91440" bIns="45720" anchor="t" anchorCtr="0">
                          <a:noAutofit/>
                        </wps:bodyPr>
                      </wps:wsp>
                      <wps:wsp>
                        <wps:cNvPr id="26" name="Text Box 2"/>
                        <wps:cNvSpPr txBox="1">
                          <a:spLocks noChangeArrowheads="1"/>
                        </wps:cNvSpPr>
                        <wps:spPr bwMode="auto">
                          <a:xfrm>
                            <a:off x="6591300" y="2505075"/>
                            <a:ext cx="379095" cy="275590"/>
                          </a:xfrm>
                          <a:prstGeom prst="rect">
                            <a:avLst/>
                          </a:prstGeom>
                          <a:noFill/>
                          <a:ln w="9525">
                            <a:noFill/>
                            <a:miter lim="800000"/>
                            <a:headEnd/>
                            <a:tailEnd/>
                          </a:ln>
                        </wps:spPr>
                        <wps:txbx>
                          <w:txbxContent>
                            <w:p w:rsidR="00C01A0C" w:rsidRDefault="00C01A0C" w:rsidP="00C01A0C">
                              <w:pPr>
                                <w:shd w:val="clear" w:color="auto" w:fill="FFFFFF" w:themeFill="background1"/>
                              </w:pPr>
                              <w:r>
                                <w:t>No</w:t>
                              </w:r>
                            </w:p>
                          </w:txbxContent>
                        </wps:txbx>
                        <wps:bodyPr rot="0" vert="horz" wrap="square" lIns="91440" tIns="45720" rIns="91440" bIns="45720" anchor="t" anchorCtr="0">
                          <a:noAutofit/>
                        </wps:bodyPr>
                      </wps:wsp>
                      <wps:wsp>
                        <wps:cNvPr id="27" name="Text Box 2"/>
                        <wps:cNvSpPr txBox="1">
                          <a:spLocks noChangeArrowheads="1"/>
                        </wps:cNvSpPr>
                        <wps:spPr bwMode="auto">
                          <a:xfrm>
                            <a:off x="4325968" y="3543588"/>
                            <a:ext cx="379095" cy="275590"/>
                          </a:xfrm>
                          <a:prstGeom prst="rect">
                            <a:avLst/>
                          </a:prstGeom>
                          <a:noFill/>
                          <a:ln w="9525">
                            <a:noFill/>
                            <a:miter lim="800000"/>
                            <a:headEnd/>
                            <a:tailEnd/>
                          </a:ln>
                        </wps:spPr>
                        <wps:txbx>
                          <w:txbxContent>
                            <w:p w:rsidR="00C01A0C" w:rsidRDefault="00C01A0C" w:rsidP="00C01A0C">
                              <w:pPr>
                                <w:shd w:val="clear" w:color="auto" w:fill="FFFFFF" w:themeFill="background1"/>
                              </w:pPr>
                              <w:r>
                                <w:t>No</w:t>
                              </w:r>
                            </w:p>
                          </w:txbxContent>
                        </wps:txbx>
                        <wps:bodyPr rot="0" vert="horz" wrap="square" lIns="91440" tIns="45720" rIns="91440" bIns="45720" anchor="t" anchorCtr="0">
                          <a:noAutofit/>
                        </wps:bodyPr>
                      </wps:wsp>
                      <wps:wsp>
                        <wps:cNvPr id="28" name="Text Box 2"/>
                        <wps:cNvSpPr txBox="1">
                          <a:spLocks noChangeArrowheads="1"/>
                        </wps:cNvSpPr>
                        <wps:spPr bwMode="auto">
                          <a:xfrm>
                            <a:off x="5600700" y="4286250"/>
                            <a:ext cx="414020" cy="275590"/>
                          </a:xfrm>
                          <a:prstGeom prst="rect">
                            <a:avLst/>
                          </a:prstGeom>
                          <a:noFill/>
                          <a:ln w="9525">
                            <a:noFill/>
                            <a:miter lim="800000"/>
                            <a:headEnd/>
                            <a:tailEnd/>
                          </a:ln>
                        </wps:spPr>
                        <wps:txbx>
                          <w:txbxContent>
                            <w:p w:rsidR="00C01A0C" w:rsidRDefault="00C01A0C" w:rsidP="00C01A0C">
                              <w:pPr>
                                <w:shd w:val="clear" w:color="auto" w:fill="FFFFFF" w:themeFill="background1"/>
                              </w:pPr>
                              <w:r>
                                <w:t>Yes</w:t>
                              </w:r>
                            </w:p>
                          </w:txbxContent>
                        </wps:txbx>
                        <wps:bodyPr rot="0" vert="horz" wrap="square" lIns="91440" tIns="45720" rIns="91440" bIns="45720" anchor="t" anchorCtr="0">
                          <a:noAutofit/>
                        </wps:bodyPr>
                      </wps:wsp>
                      <wps:wsp>
                        <wps:cNvPr id="29" name="Text Box 2"/>
                        <wps:cNvSpPr txBox="1">
                          <a:spLocks noChangeArrowheads="1"/>
                        </wps:cNvSpPr>
                        <wps:spPr bwMode="auto">
                          <a:xfrm>
                            <a:off x="5264809" y="4295512"/>
                            <a:ext cx="379095" cy="275590"/>
                          </a:xfrm>
                          <a:prstGeom prst="rect">
                            <a:avLst/>
                          </a:prstGeom>
                          <a:noFill/>
                          <a:ln w="9525">
                            <a:noFill/>
                            <a:miter lim="800000"/>
                            <a:headEnd/>
                            <a:tailEnd/>
                          </a:ln>
                        </wps:spPr>
                        <wps:txbx>
                          <w:txbxContent>
                            <w:p w:rsidR="00C01A0C" w:rsidRDefault="00C01A0C" w:rsidP="00C01A0C">
                              <w:pPr>
                                <w:shd w:val="clear" w:color="auto" w:fill="FFFFFF" w:themeFill="background1"/>
                              </w:pPr>
                              <w:r>
                                <w:t>No</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 o:spid="_x0000_s1026" style="position:absolute;margin-left:63pt;margin-top:68.4pt;width:601.85pt;height:359.9pt;z-index:251700224;mso-height-relative:margin" coordsize="76434,4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">
                <v:shapetype id="_x0000_t202" coordsize="21600,21600" o:spt="202" path="m,l,21600r21600,l21600,xe">
                  <v:stroke joinstyle="miter"/>
                  <v:path gradientshapeok="t" o:connecttype="rect"/>
                </v:shapetype>
                <v:shape id="_x0000_s1027" type="#_x0000_t202" style="position:absolute;left:12096;width:3791;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C01A0C" w:rsidRDefault="00C01A0C">
                        <w:r>
                          <w:t>No</w:t>
                        </w:r>
                      </w:p>
                    </w:txbxContent>
                  </v:textbox>
                </v:shape>
                <v:shape id="_x0000_s1028" type="#_x0000_t202" style="position:absolute;left:34956;top:95;width:3791;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C01A0C" w:rsidRDefault="00C01A0C" w:rsidP="00C01A0C">
                        <w:r>
                          <w:t>No</w:t>
                        </w:r>
                      </w:p>
                    </w:txbxContent>
                  </v:textbox>
                </v:shape>
                <v:shape id="_x0000_s1029" type="#_x0000_t202" style="position:absolute;left:59340;top:285;width:3791;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C01A0C" w:rsidRDefault="00C01A0C" w:rsidP="00C01A0C">
                        <w:r>
                          <w:t>No</w:t>
                        </w:r>
                      </w:p>
                    </w:txbxContent>
                  </v:textbox>
                </v:shape>
                <v:shape id="_x0000_s1030" type="#_x0000_t202" style="position:absolute;top:14478;width:4140;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C01A0C" w:rsidRDefault="00C01A0C" w:rsidP="00C01A0C">
                        <w:pPr>
                          <w:shd w:val="clear" w:color="auto" w:fill="FFFFFF" w:themeFill="background1"/>
                        </w:pPr>
                        <w:r>
                          <w:t>Yes</w:t>
                        </w:r>
                      </w:p>
                    </w:txbxContent>
                  </v:textbox>
                </v:shape>
                <v:shape id="_x0000_s1031" type="#_x0000_t202" style="position:absolute;left:23717;top:9239;width:4140;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C01A0C" w:rsidRDefault="00C01A0C" w:rsidP="00C01A0C">
                        <w:pPr>
                          <w:shd w:val="clear" w:color="auto" w:fill="FFFFFF" w:themeFill="background1"/>
                        </w:pPr>
                        <w:r>
                          <w:t>Yes</w:t>
                        </w:r>
                      </w:p>
                    </w:txbxContent>
                  </v:textbox>
                </v:shape>
                <v:shape id="_x0000_s1032" type="#_x0000_t202" style="position:absolute;left:23622;top:22479;width:4140;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C01A0C" w:rsidRDefault="00C01A0C" w:rsidP="00C01A0C">
                        <w:pPr>
                          <w:shd w:val="clear" w:color="auto" w:fill="FFFFFF" w:themeFill="background1"/>
                        </w:pPr>
                        <w:r>
                          <w:t>Yes</w:t>
                        </w:r>
                      </w:p>
                    </w:txbxContent>
                  </v:textbox>
                </v:shape>
                <v:shape id="_x0000_s1033" type="#_x0000_t202" style="position:absolute;left:12096;top:15049;width:3791;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C01A0C" w:rsidRDefault="00C01A0C" w:rsidP="00C01A0C">
                        <w:pPr>
                          <w:shd w:val="clear" w:color="auto" w:fill="FFFFFF" w:themeFill="background1"/>
                        </w:pPr>
                        <w:r>
                          <w:t>No</w:t>
                        </w:r>
                      </w:p>
                    </w:txbxContent>
                  </v:textbox>
                </v:shape>
                <v:shape id="_x0000_s1034" type="#_x0000_t202" style="position:absolute;left:36459;top:9325;width:3791;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C01A0C" w:rsidRDefault="00C01A0C" w:rsidP="00C01A0C">
                        <w:pPr>
                          <w:shd w:val="clear" w:color="auto" w:fill="FFFFFF" w:themeFill="background1"/>
                        </w:pPr>
                        <w:r>
                          <w:t>No</w:t>
                        </w:r>
                      </w:p>
                    </w:txbxContent>
                  </v:textbox>
                </v:shape>
                <v:shape id="_x0000_s1035" type="#_x0000_t202" style="position:absolute;left:20574;top:34766;width:3790;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C01A0C" w:rsidRDefault="00C01A0C" w:rsidP="00C01A0C">
                        <w:pPr>
                          <w:shd w:val="clear" w:color="auto" w:fill="FFFFFF" w:themeFill="background1"/>
                        </w:pPr>
                        <w:r>
                          <w:t>No</w:t>
                        </w:r>
                      </w:p>
                    </w:txbxContent>
                  </v:textbox>
                </v:shape>
                <v:shape id="_x0000_s1036" type="#_x0000_t202" style="position:absolute;left:26662;top:35371;width:4141;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C01A0C" w:rsidRDefault="00C01A0C" w:rsidP="00C01A0C">
                        <w:pPr>
                          <w:shd w:val="clear" w:color="auto" w:fill="FFFFFF" w:themeFill="background1"/>
                        </w:pPr>
                        <w:r>
                          <w:t>Yes</w:t>
                        </w:r>
                      </w:p>
                    </w:txbxContent>
                  </v:textbox>
                </v:shape>
                <v:shape id="_x0000_s1037" type="#_x0000_t202" style="position:absolute;left:47339;top:8953;width:4140;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C01A0C" w:rsidRDefault="00C01A0C" w:rsidP="00C01A0C">
                        <w:pPr>
                          <w:shd w:val="clear" w:color="auto" w:fill="FFFFFF" w:themeFill="background1"/>
                        </w:pPr>
                        <w:r>
                          <w:t>Yes</w:t>
                        </w:r>
                      </w:p>
                    </w:txbxContent>
                  </v:textbox>
                </v:shape>
                <v:shape id="_x0000_s1038" type="#_x0000_t202" style="position:absolute;left:59900;top:8667;width:4140;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C01A0C" w:rsidRDefault="00C01A0C" w:rsidP="00C01A0C">
                        <w:pPr>
                          <w:shd w:val="clear" w:color="auto" w:fill="FFFFFF" w:themeFill="background1"/>
                        </w:pPr>
                        <w:r>
                          <w:t>Yes</w:t>
                        </w:r>
                      </w:p>
                    </w:txbxContent>
                  </v:textbox>
                </v:shape>
                <v:shape id="_x0000_s1039" type="#_x0000_t202" style="position:absolute;left:72199;top:9525;width:3791;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C01A0C" w:rsidRDefault="00C01A0C" w:rsidP="00C01A0C">
                        <w:pPr>
                          <w:shd w:val="clear" w:color="auto" w:fill="FFFFFF" w:themeFill="background1"/>
                        </w:pPr>
                        <w:r>
                          <w:t>No</w:t>
                        </w:r>
                      </w:p>
                    </w:txbxContent>
                  </v:textbox>
                </v:shape>
                <v:shape id="_x0000_s1040" type="#_x0000_t202" style="position:absolute;left:72294;top:25050;width:4140;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C01A0C" w:rsidRDefault="00C01A0C" w:rsidP="00C01A0C">
                        <w:pPr>
                          <w:shd w:val="clear" w:color="auto" w:fill="FFFFFF" w:themeFill="background1"/>
                        </w:pPr>
                        <w:r>
                          <w:t>Yes</w:t>
                        </w:r>
                      </w:p>
                    </w:txbxContent>
                  </v:textbox>
                </v:shape>
                <v:shape id="_x0000_s1041" type="#_x0000_t202" style="position:absolute;left:65913;top:25050;width:3790;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C01A0C" w:rsidRDefault="00C01A0C" w:rsidP="00C01A0C">
                        <w:pPr>
                          <w:shd w:val="clear" w:color="auto" w:fill="FFFFFF" w:themeFill="background1"/>
                        </w:pPr>
                        <w:r>
                          <w:t>No</w:t>
                        </w:r>
                      </w:p>
                    </w:txbxContent>
                  </v:textbox>
                </v:shape>
                <v:shape id="_x0000_s1042" type="#_x0000_t202" style="position:absolute;left:43259;top:35435;width:3791;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C01A0C" w:rsidRDefault="00C01A0C" w:rsidP="00C01A0C">
                        <w:pPr>
                          <w:shd w:val="clear" w:color="auto" w:fill="FFFFFF" w:themeFill="background1"/>
                        </w:pPr>
                        <w:r>
                          <w:t>No</w:t>
                        </w:r>
                      </w:p>
                    </w:txbxContent>
                  </v:textbox>
                </v:shape>
                <v:shape id="_x0000_s1043" type="#_x0000_t202" style="position:absolute;left:56007;top:42862;width:4140;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C01A0C" w:rsidRDefault="00C01A0C" w:rsidP="00C01A0C">
                        <w:pPr>
                          <w:shd w:val="clear" w:color="auto" w:fill="FFFFFF" w:themeFill="background1"/>
                        </w:pPr>
                        <w:r>
                          <w:t>Yes</w:t>
                        </w:r>
                      </w:p>
                    </w:txbxContent>
                  </v:textbox>
                </v:shape>
                <v:shape id="_x0000_s1044" type="#_x0000_t202" style="position:absolute;left:52648;top:42955;width:3791;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C01A0C" w:rsidRDefault="00C01A0C" w:rsidP="00C01A0C">
                        <w:pPr>
                          <w:shd w:val="clear" w:color="auto" w:fill="FFFFFF" w:themeFill="background1"/>
                        </w:pPr>
                        <w:r>
                          <w:t>No</w:t>
                        </w:r>
                      </w:p>
                    </w:txbxContent>
                  </v:textbox>
                </v:shape>
              </v:group>
            </w:pict>
          </mc:Fallback>
        </mc:AlternateContent>
      </w:r>
      <w:r>
        <w:rPr>
          <w:noProof/>
        </w:rPr>
        <mc:AlternateContent>
          <mc:Choice Requires="wps">
            <w:drawing>
              <wp:anchor distT="0" distB="0" distL="114300" distR="114300" simplePos="0" relativeHeight="251688960" behindDoc="0" locked="0" layoutInCell="1" allowOverlap="1" wp14:anchorId="29DCC8C0" wp14:editId="160E2D84">
                <wp:simplePos x="0" y="0"/>
                <wp:positionH relativeFrom="column">
                  <wp:posOffset>4352925</wp:posOffset>
                </wp:positionH>
                <wp:positionV relativeFrom="paragraph">
                  <wp:posOffset>1306830</wp:posOffset>
                </wp:positionV>
                <wp:extent cx="574040" cy="1390650"/>
                <wp:effectExtent l="0" t="95250" r="0" b="19050"/>
                <wp:wrapNone/>
                <wp:docPr id="41" name="Connector: Elbow 41"/>
                <wp:cNvGraphicFramePr/>
                <a:graphic xmlns:a="http://schemas.openxmlformats.org/drawingml/2006/main">
                  <a:graphicData uri="http://schemas.microsoft.com/office/word/2010/wordprocessingShape">
                    <wps:wsp>
                      <wps:cNvCnPr/>
                      <wps:spPr>
                        <a:xfrm flipV="1">
                          <a:off x="0" y="0"/>
                          <a:ext cx="574040" cy="1390650"/>
                        </a:xfrm>
                        <a:prstGeom prst="bentConnector3">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1A86DC"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1" o:spid="_x0000_s1026" type="#_x0000_t34" style="position:absolute;margin-left:342.75pt;margin-top:102.9pt;width:45.2pt;height:109.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" strokecolor="#4579b8 [3044]" strokeweight="2.25pt">
                <v:stroke endarrow="block"/>
              </v:shape>
            </w:pict>
          </mc:Fallback>
        </mc:AlternateContent>
      </w:r>
      <w:r w:rsidR="00BA2B33">
        <w:rPr>
          <w:noProof/>
        </w:rPr>
        <mc:AlternateContent>
          <mc:Choice Requires="wpg">
            <w:drawing>
              <wp:anchor distT="0" distB="0" distL="114300" distR="114300" simplePos="0" relativeHeight="251702272" behindDoc="0" locked="0" layoutInCell="1" allowOverlap="1" wp14:anchorId="5111E442" wp14:editId="366EA79F">
                <wp:simplePos x="0" y="0"/>
                <wp:positionH relativeFrom="column">
                  <wp:posOffset>9020862</wp:posOffset>
                </wp:positionH>
                <wp:positionV relativeFrom="paragraph">
                  <wp:posOffset>1144905</wp:posOffset>
                </wp:positionV>
                <wp:extent cx="513664" cy="3486807"/>
                <wp:effectExtent l="38100" t="19050" r="0" b="113665"/>
                <wp:wrapNone/>
                <wp:docPr id="16" name="Group 16"/>
                <wp:cNvGraphicFramePr/>
                <a:graphic xmlns:a="http://schemas.openxmlformats.org/drawingml/2006/main">
                  <a:graphicData uri="http://schemas.microsoft.com/office/word/2010/wordprocessingGroup">
                    <wpg:wgp>
                      <wpg:cNvGrpSpPr/>
                      <wpg:grpSpPr>
                        <a:xfrm>
                          <a:off x="0" y="0"/>
                          <a:ext cx="513664" cy="3486807"/>
                          <a:chOff x="28575" y="0"/>
                          <a:chExt cx="378428" cy="3314700"/>
                        </a:xfrm>
                      </wpg:grpSpPr>
                      <wps:wsp>
                        <wps:cNvPr id="63" name="Connector: Elbow 63"/>
                        <wps:cNvCnPr/>
                        <wps:spPr>
                          <a:xfrm flipH="1">
                            <a:off x="28575" y="0"/>
                            <a:ext cx="168910" cy="3314700"/>
                          </a:xfrm>
                          <a:prstGeom prst="bentConnector3">
                            <a:avLst>
                              <a:gd name="adj1" fmla="val -271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92" name="Text Box 2"/>
                        <wps:cNvSpPr txBox="1">
                          <a:spLocks noChangeArrowheads="1"/>
                        </wps:cNvSpPr>
                        <wps:spPr bwMode="auto">
                          <a:xfrm>
                            <a:off x="63156" y="566567"/>
                            <a:ext cx="343847" cy="275590"/>
                          </a:xfrm>
                          <a:prstGeom prst="rect">
                            <a:avLst/>
                          </a:prstGeom>
                          <a:noFill/>
                          <a:ln w="9525">
                            <a:noFill/>
                            <a:miter lim="800000"/>
                            <a:headEnd/>
                            <a:tailEnd/>
                          </a:ln>
                        </wps:spPr>
                        <wps:txbx>
                          <w:txbxContent>
                            <w:p w:rsidR="00BA2B33" w:rsidRDefault="00BA2B33" w:rsidP="00BA2B33">
                              <w:pPr>
                                <w:shd w:val="clear" w:color="auto" w:fill="FFFFFF" w:themeFill="background1"/>
                              </w:pPr>
                              <w:r>
                                <w:t>Yes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11E442" id="Group 16" o:spid="_x0000_s1045" style="position:absolute;margin-left:710.3pt;margin-top:90.15pt;width:40.45pt;height:274.55pt;z-index:251702272;mso-width-relative:margin;mso-height-relative:margin" coordorigin="285" coordsize="3784,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">
                <v:shape id="Connector: Elbow 63" o:spid="_x0000_s1046" type="#_x0000_t34" style="position:absolute;left:285;width:1689;height:33147;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riusMAAADbAAAADwAAAGRycy9kb3ducmV2LnhtbESP3YrCMBSE74V9h3AW9k5Td8VKNYou&#10;LKyCF1Yf4Nic/mBzUppY69sbQfBymJlvmMWqN7XoqHWVZQXjUQSCOLO64kLB6fg3nIFwHlljbZkU&#10;3MnBavkxWGCi7Y0P1KW+EAHCLkEFpfdNIqXLSjLoRrYhDl5uW4M+yLaQusVbgJtafkfRVBqsOCyU&#10;2NBvSdklvRoFm/12t45zcpOTzrsiHcfXzeSs1Ndnv56D8NT7d/jV/tcKpj/w/B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q4rrDAAAA2wAAAA8AAAAAAAAAAAAA&#10;AAAAoQIAAGRycy9kb3ducmV2LnhtbFBLBQYAAAAABAAEAPkAAACRAwAAAAA=&#10;" adj="-587" strokecolor="#4579b8 [3044]" strokeweight="2.25pt">
                  <v:stroke endarrow="block"/>
                </v:shape>
                <v:shape id="_x0000_s1047" type="#_x0000_t202" style="position:absolute;left:631;top:5665;width:3439;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BA2B33" w:rsidRDefault="00BA2B33" w:rsidP="00BA2B33">
                        <w:pPr>
                          <w:shd w:val="clear" w:color="auto" w:fill="FFFFFF" w:themeFill="background1"/>
                        </w:pPr>
                        <w:r>
                          <w:t>Yes</w:t>
                        </w:r>
                      </w:p>
                    </w:txbxContent>
                  </v:textbox>
                </v:shape>
              </v:group>
            </w:pict>
          </mc:Fallback>
        </mc:AlternateContent>
      </w:r>
      <w:r w:rsidR="00BA2B33">
        <w:rPr>
          <w:noProof/>
        </w:rPr>
        <mc:AlternateContent>
          <mc:Choice Requires="wps">
            <w:drawing>
              <wp:anchor distT="0" distB="0" distL="114300" distR="114300" simplePos="0" relativeHeight="251704320" behindDoc="0" locked="0" layoutInCell="1" allowOverlap="1" wp14:anchorId="2AAB6189" wp14:editId="0BC9800B">
                <wp:simplePos x="0" y="0"/>
                <wp:positionH relativeFrom="column">
                  <wp:posOffset>8810625</wp:posOffset>
                </wp:positionH>
                <wp:positionV relativeFrom="paragraph">
                  <wp:posOffset>1144248</wp:posOffset>
                </wp:positionV>
                <wp:extent cx="457200" cy="10182"/>
                <wp:effectExtent l="19050" t="19050" r="19050" b="27940"/>
                <wp:wrapNone/>
                <wp:docPr id="194" name="Straight Connector 194"/>
                <wp:cNvGraphicFramePr/>
                <a:graphic xmlns:a="http://schemas.openxmlformats.org/drawingml/2006/main">
                  <a:graphicData uri="http://schemas.microsoft.com/office/word/2010/wordprocessingShape">
                    <wps:wsp>
                      <wps:cNvCnPr/>
                      <wps:spPr>
                        <a:xfrm flipV="1">
                          <a:off x="0" y="0"/>
                          <a:ext cx="457200" cy="10182"/>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832C06" id="Straight Connector 194"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3.75pt,90.1pt" to="729.75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" strokecolor="#4579b8 [3044]" strokeweight="2.25pt"/>
            </w:pict>
          </mc:Fallback>
        </mc:AlternateContent>
      </w:r>
      <w:r w:rsidR="00743ACB">
        <w:rPr>
          <w:noProof/>
        </w:rPr>
        <mc:AlternateContent>
          <mc:Choice Requires="wps">
            <w:drawing>
              <wp:anchor distT="0" distB="0" distL="114300" distR="114300" simplePos="0" relativeHeight="251691008" behindDoc="0" locked="0" layoutInCell="1" allowOverlap="1">
                <wp:simplePos x="0" y="0"/>
                <wp:positionH relativeFrom="column">
                  <wp:posOffset>3342736</wp:posOffset>
                </wp:positionH>
                <wp:positionV relativeFrom="paragraph">
                  <wp:posOffset>4263892</wp:posOffset>
                </wp:positionV>
                <wp:extent cx="508479" cy="1370115"/>
                <wp:effectExtent l="0" t="19050" r="44450" b="97155"/>
                <wp:wrapNone/>
                <wp:docPr id="37" name="Connector: Elbow 37"/>
                <wp:cNvGraphicFramePr/>
                <a:graphic xmlns:a="http://schemas.openxmlformats.org/drawingml/2006/main">
                  <a:graphicData uri="http://schemas.microsoft.com/office/word/2010/wordprocessingShape">
                    <wps:wsp>
                      <wps:cNvCnPr/>
                      <wps:spPr>
                        <a:xfrm>
                          <a:off x="0" y="0"/>
                          <a:ext cx="508479" cy="1370115"/>
                        </a:xfrm>
                        <a:prstGeom prst="bentConnector3">
                          <a:avLst>
                            <a:gd name="adj1" fmla="val 63207"/>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84A8AE" id="Connector: Elbow 37" o:spid="_x0000_s1026" type="#_x0000_t34" style="position:absolute;margin-left:263.2pt;margin-top:335.75pt;width:40.05pt;height:107.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" adj="13653" strokecolor="#4579b8 [3044]" strokeweight="2.25pt">
                <v:stroke endarrow="block"/>
              </v:shape>
            </w:pict>
          </mc:Fallback>
        </mc:AlternateContent>
      </w:r>
      <w:r w:rsidR="00C01A0C">
        <w:rPr>
          <w:noProof/>
        </w:rPr>
        <mc:AlternateContent>
          <mc:Choice Requires="wps">
            <w:drawing>
              <wp:anchor distT="0" distB="0" distL="114300" distR="114300" simplePos="0" relativeHeight="251681792" behindDoc="0" locked="0" layoutInCell="1" allowOverlap="1" wp14:anchorId="1A07A1E7" wp14:editId="31DAE3E6">
                <wp:simplePos x="0" y="0"/>
                <wp:positionH relativeFrom="column">
                  <wp:posOffset>6541506</wp:posOffset>
                </wp:positionH>
                <wp:positionV relativeFrom="paragraph">
                  <wp:posOffset>1120775</wp:posOffset>
                </wp:positionV>
                <wp:extent cx="731520" cy="8255"/>
                <wp:effectExtent l="0" t="95250" r="0" b="106045"/>
                <wp:wrapNone/>
                <wp:docPr id="56" name="Straight Arrow Connector 56"/>
                <wp:cNvGraphicFramePr/>
                <a:graphic xmlns:a="http://schemas.openxmlformats.org/drawingml/2006/main">
                  <a:graphicData uri="http://schemas.microsoft.com/office/word/2010/wordprocessingShape">
                    <wps:wsp>
                      <wps:cNvCnPr/>
                      <wps:spPr>
                        <a:xfrm>
                          <a:off x="0" y="0"/>
                          <a:ext cx="731520" cy="825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E1CDB9" id="_x0000_t32" coordsize="21600,21600" o:spt="32" o:oned="t" path="m,l21600,21600e" filled="f">
                <v:path arrowok="t" fillok="f" o:connecttype="none"/>
                <o:lock v:ext="edit" shapetype="t"/>
              </v:shapetype>
              <v:shape id="Straight Arrow Connector 56" o:spid="_x0000_s1026" type="#_x0000_t32" style="position:absolute;margin-left:515.1pt;margin-top:88.25pt;width:57.6pt;height:.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" strokecolor="#4579b8 [3044]" strokeweight="2.25pt">
                <v:stroke endarrow="block"/>
              </v:shape>
            </w:pict>
          </mc:Fallback>
        </mc:AlternateContent>
      </w:r>
      <w:r w:rsidR="00C01A0C">
        <w:rPr>
          <w:noProof/>
        </w:rPr>
        <mc:AlternateContent>
          <mc:Choice Requires="wps">
            <w:drawing>
              <wp:anchor distT="0" distB="0" distL="114300" distR="114300" simplePos="0" relativeHeight="251693056" behindDoc="0" locked="0" layoutInCell="1" allowOverlap="1">
                <wp:simplePos x="0" y="0"/>
                <wp:positionH relativeFrom="column">
                  <wp:posOffset>6689785</wp:posOffset>
                </wp:positionH>
                <wp:positionV relativeFrom="paragraph">
                  <wp:posOffset>1348165</wp:posOffset>
                </wp:positionV>
                <wp:extent cx="611193" cy="1337094"/>
                <wp:effectExtent l="0" t="95250" r="0" b="34925"/>
                <wp:wrapNone/>
                <wp:docPr id="195" name="Connector: Elbow 195"/>
                <wp:cNvGraphicFramePr/>
                <a:graphic xmlns:a="http://schemas.openxmlformats.org/drawingml/2006/main">
                  <a:graphicData uri="http://schemas.microsoft.com/office/word/2010/wordprocessingShape">
                    <wps:wsp>
                      <wps:cNvCnPr/>
                      <wps:spPr>
                        <a:xfrm flipV="1">
                          <a:off x="0" y="0"/>
                          <a:ext cx="611193" cy="1337094"/>
                        </a:xfrm>
                        <a:prstGeom prst="bentConnector3">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EAC506" id="Connector: Elbow 195" o:spid="_x0000_s1026" type="#_x0000_t34" style="position:absolute;margin-left:526.75pt;margin-top:106.15pt;width:48.15pt;height:105.3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" strokecolor="#4579b8 [3044]" strokeweight="2.25pt">
                <v:stroke endarrow="block"/>
              </v:shape>
            </w:pict>
          </mc:Fallback>
        </mc:AlternateContent>
      </w:r>
      <w:r w:rsidR="00490A7A">
        <w:rPr>
          <w:noProof/>
        </w:rPr>
        <mc:AlternateContent>
          <mc:Choice Requires="wps">
            <w:drawing>
              <wp:anchor distT="0" distB="0" distL="114300" distR="114300" simplePos="0" relativeHeight="251697152" behindDoc="0" locked="0" layoutInCell="1" allowOverlap="1" wp14:anchorId="6EDE8549" wp14:editId="69AC361B">
                <wp:simplePos x="0" y="0"/>
                <wp:positionH relativeFrom="column">
                  <wp:posOffset>5171536</wp:posOffset>
                </wp:positionH>
                <wp:positionV relativeFrom="paragraph">
                  <wp:posOffset>3194218</wp:posOffset>
                </wp:positionV>
                <wp:extent cx="2052476" cy="1673069"/>
                <wp:effectExtent l="0" t="19050" r="62230" b="99060"/>
                <wp:wrapNone/>
                <wp:docPr id="210" name="Connector: Elbow 210"/>
                <wp:cNvGraphicFramePr/>
                <a:graphic xmlns:a="http://schemas.openxmlformats.org/drawingml/2006/main">
                  <a:graphicData uri="http://schemas.microsoft.com/office/word/2010/wordprocessingShape">
                    <wps:wsp>
                      <wps:cNvCnPr/>
                      <wps:spPr>
                        <a:xfrm>
                          <a:off x="0" y="0"/>
                          <a:ext cx="2052476" cy="1673069"/>
                        </a:xfrm>
                        <a:prstGeom prst="bentConnector3">
                          <a:avLst>
                            <a:gd name="adj1" fmla="val 6755"/>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C102A6" id="Connector: Elbow 210" o:spid="_x0000_s1026" type="#_x0000_t34" style="position:absolute;margin-left:407.2pt;margin-top:251.5pt;width:161.6pt;height:13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" adj="1459" strokecolor="#4579b8 [3044]" strokeweight="2.25pt">
                <v:stroke endarrow="block"/>
              </v:shape>
            </w:pict>
          </mc:Fallback>
        </mc:AlternateContent>
      </w:r>
      <w:r w:rsidR="00E6612E">
        <w:rPr>
          <w:noProof/>
        </w:rPr>
        <w:drawing>
          <wp:anchor distT="0" distB="0" distL="114300" distR="114300" simplePos="0" relativeHeight="251672576" behindDoc="1" locked="0" layoutInCell="1" allowOverlap="1">
            <wp:simplePos x="0" y="0"/>
            <wp:positionH relativeFrom="margin">
              <wp:posOffset>-193807</wp:posOffset>
            </wp:positionH>
            <wp:positionV relativeFrom="paragraph">
              <wp:posOffset>-86036</wp:posOffset>
            </wp:positionV>
            <wp:extent cx="9540815" cy="828136"/>
            <wp:effectExtent l="0" t="0" r="0" b="0"/>
            <wp:wrapNone/>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sidR="008A58F3">
        <w:rPr>
          <w:noProof/>
        </w:rPr>
        <mc:AlternateContent>
          <mc:Choice Requires="wps">
            <w:drawing>
              <wp:anchor distT="0" distB="0" distL="114300" distR="114300" simplePos="0" relativeHeight="251699200" behindDoc="0" locked="0" layoutInCell="1" allowOverlap="1" wp14:anchorId="175E8FBE" wp14:editId="21BD34EE">
                <wp:simplePos x="0" y="0"/>
                <wp:positionH relativeFrom="column">
                  <wp:posOffset>5780141</wp:posOffset>
                </wp:positionH>
                <wp:positionV relativeFrom="paragraph">
                  <wp:posOffset>4416425</wp:posOffset>
                </wp:positionV>
                <wp:extent cx="542925" cy="1215390"/>
                <wp:effectExtent l="38100" t="19050" r="9525" b="99060"/>
                <wp:wrapNone/>
                <wp:docPr id="214" name="Connector: Elbow 214"/>
                <wp:cNvGraphicFramePr/>
                <a:graphic xmlns:a="http://schemas.openxmlformats.org/drawingml/2006/main">
                  <a:graphicData uri="http://schemas.microsoft.com/office/word/2010/wordprocessingShape">
                    <wps:wsp>
                      <wps:cNvCnPr/>
                      <wps:spPr>
                        <a:xfrm flipH="1">
                          <a:off x="0" y="0"/>
                          <a:ext cx="542925" cy="1215390"/>
                        </a:xfrm>
                        <a:prstGeom prst="bentConnector3">
                          <a:avLst>
                            <a:gd name="adj1" fmla="val 1681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234707" id="Connector: Elbow 214" o:spid="_x0000_s1026" type="#_x0000_t34" style="position:absolute;margin-left:455.15pt;margin-top:347.75pt;width:42.75pt;height:95.7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" adj="3631" strokecolor="#4579b8 [3044]" strokeweight="2.25pt">
                <v:stroke endarrow="block"/>
              </v:shape>
            </w:pict>
          </mc:Fallback>
        </mc:AlternateContent>
      </w:r>
      <w:r w:rsidR="008A58F3">
        <w:rPr>
          <w:noProof/>
        </w:rPr>
        <mc:AlternateContent>
          <mc:Choice Requires="wps">
            <w:drawing>
              <wp:anchor distT="0" distB="0" distL="114300" distR="114300" simplePos="0" relativeHeight="251696128" behindDoc="0" locked="0" layoutInCell="1" allowOverlap="1" wp14:anchorId="0F2D451A" wp14:editId="56C0BD3E">
                <wp:simplePos x="0" y="0"/>
                <wp:positionH relativeFrom="column">
                  <wp:posOffset>7039155</wp:posOffset>
                </wp:positionH>
                <wp:positionV relativeFrom="paragraph">
                  <wp:posOffset>3165894</wp:posOffset>
                </wp:positionV>
                <wp:extent cx="655535" cy="793115"/>
                <wp:effectExtent l="38100" t="19050" r="11430" b="102235"/>
                <wp:wrapNone/>
                <wp:docPr id="30" name="Connector: Elbow 30"/>
                <wp:cNvGraphicFramePr/>
                <a:graphic xmlns:a="http://schemas.openxmlformats.org/drawingml/2006/main">
                  <a:graphicData uri="http://schemas.microsoft.com/office/word/2010/wordprocessingShape">
                    <wps:wsp>
                      <wps:cNvCnPr/>
                      <wps:spPr>
                        <a:xfrm flipH="1">
                          <a:off x="0" y="0"/>
                          <a:ext cx="655535" cy="793115"/>
                        </a:xfrm>
                        <a:prstGeom prst="bentConnector3">
                          <a:avLst>
                            <a:gd name="adj1" fmla="val 1681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10968D" id="Connector: Elbow 30" o:spid="_x0000_s1026" type="#_x0000_t34" style="position:absolute;margin-left:554.25pt;margin-top:249.3pt;width:51.6pt;height:62.4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" adj="3631" strokecolor="#4579b8 [3044]" strokeweight="2.25pt">
                <v:stroke endarrow="block"/>
              </v:shape>
            </w:pict>
          </mc:Fallback>
        </mc:AlternateContent>
      </w:r>
      <w:r w:rsidR="008A58F3">
        <w:rPr>
          <w:noProof/>
        </w:rPr>
        <mc:AlternateContent>
          <mc:Choice Requires="wps">
            <w:drawing>
              <wp:anchor distT="0" distB="0" distL="114300" distR="114300" simplePos="0" relativeHeight="251698176" behindDoc="0" locked="0" layoutInCell="1" allowOverlap="1" wp14:anchorId="77D51157" wp14:editId="44071D55">
                <wp:simplePos x="0" y="0"/>
                <wp:positionH relativeFrom="column">
                  <wp:posOffset>1492370</wp:posOffset>
                </wp:positionH>
                <wp:positionV relativeFrom="paragraph">
                  <wp:posOffset>4416724</wp:posOffset>
                </wp:positionV>
                <wp:extent cx="4968815" cy="2173497"/>
                <wp:effectExtent l="38100" t="19050" r="156210" b="113030"/>
                <wp:wrapNone/>
                <wp:docPr id="31" name="Connector: Elbow 31"/>
                <wp:cNvGraphicFramePr/>
                <a:graphic xmlns:a="http://schemas.openxmlformats.org/drawingml/2006/main">
                  <a:graphicData uri="http://schemas.microsoft.com/office/word/2010/wordprocessingShape">
                    <wps:wsp>
                      <wps:cNvCnPr/>
                      <wps:spPr>
                        <a:xfrm flipH="1">
                          <a:off x="0" y="0"/>
                          <a:ext cx="4968815" cy="2173497"/>
                        </a:xfrm>
                        <a:prstGeom prst="bentConnector3">
                          <a:avLst>
                            <a:gd name="adj1" fmla="val -2718"/>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353D2A" id="Connector: Elbow 31" o:spid="_x0000_s1026" type="#_x0000_t34" style="position:absolute;margin-left:117.5pt;margin-top:347.75pt;width:391.25pt;height:171.1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" adj="-587" strokecolor="#4579b8 [3044]" strokeweight="2.25pt">
                <v:stroke endarrow="block"/>
              </v:shape>
            </w:pict>
          </mc:Fallback>
        </mc:AlternateContent>
      </w:r>
      <w:r w:rsidR="008A58F3">
        <w:rPr>
          <w:noProof/>
        </w:rPr>
        <mc:AlternateContent>
          <mc:Choice Requires="wps">
            <w:drawing>
              <wp:anchor distT="0" distB="0" distL="114300" distR="114300" simplePos="0" relativeHeight="251694080" behindDoc="0" locked="0" layoutInCell="1" allowOverlap="1" wp14:anchorId="1DF24719" wp14:editId="729E5468">
                <wp:simplePos x="0" y="0"/>
                <wp:positionH relativeFrom="column">
                  <wp:posOffset>8208502</wp:posOffset>
                </wp:positionH>
                <wp:positionV relativeFrom="paragraph">
                  <wp:posOffset>1704712</wp:posOffset>
                </wp:positionV>
                <wp:extent cx="0" cy="640080"/>
                <wp:effectExtent l="95250" t="0" r="57150" b="45720"/>
                <wp:wrapNone/>
                <wp:docPr id="32" name="Straight Arrow Connector 32"/>
                <wp:cNvGraphicFramePr/>
                <a:graphic xmlns:a="http://schemas.openxmlformats.org/drawingml/2006/main">
                  <a:graphicData uri="http://schemas.microsoft.com/office/word/2010/wordprocessingShape">
                    <wps:wsp>
                      <wps:cNvCnPr/>
                      <wps:spPr>
                        <a:xfrm>
                          <a:off x="0" y="0"/>
                          <a:ext cx="0" cy="64008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4322CAE" id="Straight Arrow Connector 32" o:spid="_x0000_s1026" type="#_x0000_t32" style="position:absolute;margin-left:646.35pt;margin-top:134.25pt;width:0;height:50.4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" strokecolor="#4579b8 [3044]" strokeweight="2.25pt">
                <v:stroke endarrow="block"/>
              </v:shape>
            </w:pict>
          </mc:Fallback>
        </mc:AlternateContent>
      </w:r>
      <w:r w:rsidR="008A58F3">
        <w:rPr>
          <w:noProof/>
        </w:rPr>
        <mc:AlternateContent>
          <mc:Choice Requires="wps">
            <w:drawing>
              <wp:anchor distT="0" distB="0" distL="114300" distR="114300" simplePos="0" relativeHeight="251695104" behindDoc="0" locked="0" layoutInCell="1" allowOverlap="1" wp14:anchorId="4AC862EC" wp14:editId="0487D2A0">
                <wp:simplePos x="0" y="0"/>
                <wp:positionH relativeFrom="column">
                  <wp:posOffset>8225790</wp:posOffset>
                </wp:positionH>
                <wp:positionV relativeFrom="paragraph">
                  <wp:posOffset>3230880</wp:posOffset>
                </wp:positionV>
                <wp:extent cx="0" cy="685800"/>
                <wp:effectExtent l="95250" t="0" r="76200" b="38100"/>
                <wp:wrapNone/>
                <wp:docPr id="34" name="Straight Arrow Connector 34"/>
                <wp:cNvGraphicFramePr/>
                <a:graphic xmlns:a="http://schemas.openxmlformats.org/drawingml/2006/main">
                  <a:graphicData uri="http://schemas.microsoft.com/office/word/2010/wordprocessingShape">
                    <wps:wsp>
                      <wps:cNvCnPr/>
                      <wps:spPr>
                        <a:xfrm>
                          <a:off x="0" y="0"/>
                          <a:ext cx="0" cy="6858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8D84AE" id="Straight Arrow Connector 34" o:spid="_x0000_s1026" type="#_x0000_t32" style="position:absolute;margin-left:647.7pt;margin-top:254.4pt;width:0;height: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" strokecolor="#4579b8 [3044]" strokeweight="2.25pt">
                <v:stroke endarrow="block"/>
              </v:shape>
            </w:pict>
          </mc:Fallback>
        </mc:AlternateContent>
      </w:r>
      <w:r w:rsidR="008A58F3">
        <w:rPr>
          <w:noProof/>
        </w:rPr>
        <mc:AlternateContent>
          <mc:Choice Requires="wps">
            <w:drawing>
              <wp:anchor distT="0" distB="0" distL="114300" distR="114300" simplePos="0" relativeHeight="251676672" behindDoc="0" locked="0" layoutInCell="1" allowOverlap="1">
                <wp:simplePos x="0" y="0"/>
                <wp:positionH relativeFrom="column">
                  <wp:posOffset>7306574</wp:posOffset>
                </wp:positionH>
                <wp:positionV relativeFrom="paragraph">
                  <wp:posOffset>4002141</wp:posOffset>
                </wp:positionV>
                <wp:extent cx="1854679" cy="1751474"/>
                <wp:effectExtent l="19050" t="19050" r="12700" b="20320"/>
                <wp:wrapNone/>
                <wp:docPr id="35" name="Flowchart: Decision 35"/>
                <wp:cNvGraphicFramePr/>
                <a:graphic xmlns:a="http://schemas.openxmlformats.org/drawingml/2006/main">
                  <a:graphicData uri="http://schemas.microsoft.com/office/word/2010/wordprocessingShape">
                    <wps:wsp>
                      <wps:cNvSpPr/>
                      <wps:spPr>
                        <a:xfrm>
                          <a:off x="0" y="0"/>
                          <a:ext cx="1854679" cy="1751474"/>
                        </a:xfrm>
                        <a:prstGeom prst="flowChartDecision">
                          <a:avLst/>
                        </a:prstGeom>
                        <a:solidFill>
                          <a:srgbClr val="74AD4D"/>
                        </a:solidFill>
                        <a:ln w="38100">
                          <a:solidFill>
                            <a:srgbClr val="609040"/>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C01A0C" w:rsidRPr="00B679C6" w:rsidRDefault="00C01A0C" w:rsidP="00C01A0C">
                            <w:pPr>
                              <w:spacing w:after="0" w:line="240" w:lineRule="auto"/>
                              <w:ind w:left="-180" w:right="-118"/>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79C6">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System Induced Human Error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35" o:spid="_x0000_s1048" type="#_x0000_t110" style="position:absolute;margin-left:575.3pt;margin-top:315.15pt;width:146.05pt;height:137.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" fillcolor="#74ad4d" strokecolor="#609040" strokeweight="3pt">
                <v:textbox>
                  <w:txbxContent>
                    <w:p w:rsidR="00C01A0C" w:rsidRPr="00B679C6" w:rsidRDefault="00C01A0C" w:rsidP="00C01A0C">
                      <w:pPr>
                        <w:spacing w:after="0" w:line="240" w:lineRule="auto"/>
                        <w:ind w:left="-180" w:right="-118"/>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79C6">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System Induced Human Error</w:t>
                      </w:r>
                    </w:p>
                  </w:txbxContent>
                </v:textbox>
              </v:shape>
            </w:pict>
          </mc:Fallback>
        </mc:AlternateContent>
      </w:r>
      <w:r w:rsidR="008A58F3">
        <w:rPr>
          <w:noProof/>
        </w:rPr>
        <mc:AlternateContent>
          <mc:Choice Requires="wps">
            <w:drawing>
              <wp:anchor distT="0" distB="0" distL="114300" distR="114300" simplePos="0" relativeHeight="251689984" behindDoc="0" locked="0" layoutInCell="1" allowOverlap="1">
                <wp:simplePos x="0" y="0"/>
                <wp:positionH relativeFrom="column">
                  <wp:posOffset>1733908</wp:posOffset>
                </wp:positionH>
                <wp:positionV relativeFrom="paragraph">
                  <wp:posOffset>4252824</wp:posOffset>
                </wp:positionV>
                <wp:extent cx="1570008" cy="1965924"/>
                <wp:effectExtent l="38100" t="19050" r="11430" b="111125"/>
                <wp:wrapNone/>
                <wp:docPr id="36" name="Connector: Elbow 36"/>
                <wp:cNvGraphicFramePr/>
                <a:graphic xmlns:a="http://schemas.openxmlformats.org/drawingml/2006/main">
                  <a:graphicData uri="http://schemas.microsoft.com/office/word/2010/wordprocessingShape">
                    <wps:wsp>
                      <wps:cNvCnPr/>
                      <wps:spPr>
                        <a:xfrm flipH="1">
                          <a:off x="0" y="0"/>
                          <a:ext cx="1570008" cy="1965924"/>
                        </a:xfrm>
                        <a:prstGeom prst="bentConnector3">
                          <a:avLst>
                            <a:gd name="adj1" fmla="val 1681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B951C7" id="Connector: Elbow 36" o:spid="_x0000_s1026" type="#_x0000_t34" style="position:absolute;margin-left:136.55pt;margin-top:334.85pt;width:123.6pt;height:154.8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" adj="3631" strokecolor="#4579b8 [3044]" strokeweight="2.25pt">
                <v:stroke endarrow="block"/>
              </v:shape>
            </w:pict>
          </mc:Fallback>
        </mc:AlternateContent>
      </w:r>
      <w:r w:rsidR="008A58F3">
        <w:rPr>
          <w:noProof/>
        </w:rPr>
        <mc:AlternateContent>
          <mc:Choice Requires="wps">
            <w:drawing>
              <wp:anchor distT="0" distB="0" distL="114300" distR="114300" simplePos="0" relativeHeight="251683840" behindDoc="0" locked="0" layoutInCell="1" allowOverlap="1" wp14:anchorId="66137D92" wp14:editId="14C52A8D">
                <wp:simplePos x="0" y="0"/>
                <wp:positionH relativeFrom="column">
                  <wp:posOffset>962025</wp:posOffset>
                </wp:positionH>
                <wp:positionV relativeFrom="paragraph">
                  <wp:posOffset>4626874</wp:posOffset>
                </wp:positionV>
                <wp:extent cx="0" cy="914400"/>
                <wp:effectExtent l="95250" t="0" r="57150" b="38100"/>
                <wp:wrapNone/>
                <wp:docPr id="38" name="Straight Arrow Connector 38"/>
                <wp:cNvGraphicFramePr/>
                <a:graphic xmlns:a="http://schemas.openxmlformats.org/drawingml/2006/main">
                  <a:graphicData uri="http://schemas.microsoft.com/office/word/2010/wordprocessingShape">
                    <wps:wsp>
                      <wps:cNvCnPr/>
                      <wps:spPr>
                        <a:xfrm>
                          <a:off x="0" y="0"/>
                          <a:ext cx="0" cy="9144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92C9A0" id="Straight Arrow Connector 38" o:spid="_x0000_s1026" type="#_x0000_t32" style="position:absolute;margin-left:75.75pt;margin-top:364.3pt;width:0;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" strokecolor="#4579b8 [3044]" strokeweight="2.25pt">
                <v:stroke endarrow="block"/>
              </v:shape>
            </w:pict>
          </mc:Fallback>
        </mc:AlternateContent>
      </w:r>
      <w:r w:rsidR="008A58F3">
        <w:rPr>
          <w:noProof/>
        </w:rPr>
        <mc:AlternateContent>
          <mc:Choice Requires="wps">
            <w:drawing>
              <wp:anchor distT="0" distB="0" distL="114300" distR="114300" simplePos="0" relativeHeight="251686912" behindDoc="0" locked="0" layoutInCell="1" allowOverlap="1" wp14:anchorId="3C409C71" wp14:editId="15BE7E8F">
                <wp:simplePos x="0" y="0"/>
                <wp:positionH relativeFrom="column">
                  <wp:posOffset>3364230</wp:posOffset>
                </wp:positionH>
                <wp:positionV relativeFrom="paragraph">
                  <wp:posOffset>3079115</wp:posOffset>
                </wp:positionV>
                <wp:extent cx="0" cy="365760"/>
                <wp:effectExtent l="76200" t="0" r="76200" b="53340"/>
                <wp:wrapNone/>
                <wp:docPr id="39" name="Straight Arrow Connector 39"/>
                <wp:cNvGraphicFramePr/>
                <a:graphic xmlns:a="http://schemas.openxmlformats.org/drawingml/2006/main">
                  <a:graphicData uri="http://schemas.microsoft.com/office/word/2010/wordprocessingShape">
                    <wps:wsp>
                      <wps:cNvCnPr/>
                      <wps:spPr>
                        <a:xfrm>
                          <a:off x="0" y="0"/>
                          <a:ext cx="0" cy="36576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E3AFDEF" id="Straight Arrow Connector 39" o:spid="_x0000_s1026" type="#_x0000_t32" style="position:absolute;margin-left:264.9pt;margin-top:242.45pt;width:0;height:28.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" strokecolor="#4579b8 [3044]" strokeweight="2.25pt">
                <v:stroke endarrow="block"/>
              </v:shape>
            </w:pict>
          </mc:Fallback>
        </mc:AlternateContent>
      </w:r>
      <w:r w:rsidR="008A58F3">
        <w:rPr>
          <w:noProof/>
        </w:rPr>
        <w:drawing>
          <wp:anchor distT="0" distB="0" distL="114300" distR="114300" simplePos="0" relativeHeight="251675648" behindDoc="1" locked="0" layoutInCell="1" allowOverlap="1" wp14:anchorId="4D449536" wp14:editId="5B1D05DE">
            <wp:simplePos x="0" y="0"/>
            <wp:positionH relativeFrom="margin">
              <wp:posOffset>-25879</wp:posOffset>
            </wp:positionH>
            <wp:positionV relativeFrom="paragraph">
              <wp:posOffset>3234906</wp:posOffset>
            </wp:positionV>
            <wp:extent cx="7806690" cy="2207799"/>
            <wp:effectExtent l="0" t="0" r="0" b="0"/>
            <wp:wrapNone/>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008A58F3">
        <w:rPr>
          <w:noProof/>
        </w:rPr>
        <mc:AlternateContent>
          <mc:Choice Requires="wps">
            <w:drawing>
              <wp:anchor distT="0" distB="0" distL="114300" distR="114300" simplePos="0" relativeHeight="251692032" behindDoc="0" locked="0" layoutInCell="1" allowOverlap="1" wp14:anchorId="07A9E11A" wp14:editId="1B2D5912">
                <wp:simplePos x="0" y="0"/>
                <wp:positionH relativeFrom="column">
                  <wp:posOffset>5732780</wp:posOffset>
                </wp:positionH>
                <wp:positionV relativeFrom="paragraph">
                  <wp:posOffset>1678305</wp:posOffset>
                </wp:positionV>
                <wp:extent cx="0" cy="457200"/>
                <wp:effectExtent l="57150" t="0" r="76200" b="38100"/>
                <wp:wrapNone/>
                <wp:docPr id="193" name="Straight Arrow Connector 193"/>
                <wp:cNvGraphicFramePr/>
                <a:graphic xmlns:a="http://schemas.openxmlformats.org/drawingml/2006/main">
                  <a:graphicData uri="http://schemas.microsoft.com/office/word/2010/wordprocessingShape">
                    <wps:wsp>
                      <wps:cNvCnPr/>
                      <wps:spPr>
                        <a:xfrm>
                          <a:off x="0" y="0"/>
                          <a:ext cx="0" cy="4572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507DB54" id="Straight Arrow Connector 193" o:spid="_x0000_s1026" type="#_x0000_t32" style="position:absolute;margin-left:451.4pt;margin-top:132.15pt;width:0;height:3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" strokecolor="#4579b8 [3044]" strokeweight="2.25pt">
                <v:stroke endarrow="block"/>
              </v:shape>
            </w:pict>
          </mc:Fallback>
        </mc:AlternateContent>
      </w:r>
      <w:r w:rsidR="008A58F3">
        <w:rPr>
          <w:noProof/>
        </w:rPr>
        <mc:AlternateContent>
          <mc:Choice Requires="wps">
            <w:drawing>
              <wp:anchor distT="0" distB="0" distL="114300" distR="114300" simplePos="0" relativeHeight="251678720" behindDoc="0" locked="0" layoutInCell="1" allowOverlap="1" wp14:anchorId="63A9AE41" wp14:editId="7F8ED9A9">
                <wp:simplePos x="0" y="0"/>
                <wp:positionH relativeFrom="column">
                  <wp:posOffset>258589</wp:posOffset>
                </wp:positionH>
                <wp:positionV relativeFrom="paragraph">
                  <wp:posOffset>5606738</wp:posOffset>
                </wp:positionV>
                <wp:extent cx="1380226" cy="1250255"/>
                <wp:effectExtent l="38100" t="38100" r="29845" b="45720"/>
                <wp:wrapNone/>
                <wp:docPr id="49" name="Flowchart: Decision 49"/>
                <wp:cNvGraphicFramePr/>
                <a:graphic xmlns:a="http://schemas.openxmlformats.org/drawingml/2006/main">
                  <a:graphicData uri="http://schemas.microsoft.com/office/word/2010/wordprocessingShape">
                    <wps:wsp>
                      <wps:cNvSpPr/>
                      <wps:spPr>
                        <a:xfrm>
                          <a:off x="0" y="0"/>
                          <a:ext cx="1380226" cy="1250255"/>
                        </a:xfrm>
                        <a:prstGeom prst="flowChartDecision">
                          <a:avLst/>
                        </a:prstGeom>
                        <a:solidFill>
                          <a:srgbClr val="F53737"/>
                        </a:solidFill>
                        <a:ln w="38100">
                          <a:solidFill>
                            <a:srgbClr val="C00000"/>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C01A0C" w:rsidRPr="00B679C6" w:rsidRDefault="00C01A0C" w:rsidP="00C01A0C">
                            <w:pPr>
                              <w:spacing w:after="0" w:line="240" w:lineRule="auto"/>
                              <w:ind w:left="-180" w:right="-118"/>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Reckless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9AE41" id="Flowchart: Decision 49" o:spid="_x0000_s1049" type="#_x0000_t110" style="position:absolute;margin-left:20.35pt;margin-top:441.5pt;width:108.7pt;height:98.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" fillcolor="#f53737" strokecolor="#c00000" strokeweight="3pt">
                <v:textbox>
                  <w:txbxContent>
                    <w:p w:rsidR="00C01A0C" w:rsidRPr="00B679C6" w:rsidRDefault="00C01A0C" w:rsidP="00C01A0C">
                      <w:pPr>
                        <w:spacing w:after="0" w:line="240" w:lineRule="auto"/>
                        <w:ind w:left="-180" w:right="-118"/>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Reckless Action</w:t>
                      </w:r>
                    </w:p>
                  </w:txbxContent>
                </v:textbox>
              </v:shape>
            </w:pict>
          </mc:Fallback>
        </mc:AlternateContent>
      </w:r>
      <w:r w:rsidR="008A58F3">
        <w:rPr>
          <w:noProof/>
        </w:rPr>
        <mc:AlternateContent>
          <mc:Choice Requires="wps">
            <w:drawing>
              <wp:anchor distT="0" distB="0" distL="114300" distR="114300" simplePos="0" relativeHeight="251687936" behindDoc="0" locked="0" layoutInCell="1" allowOverlap="1">
                <wp:simplePos x="0" y="0"/>
                <wp:positionH relativeFrom="column">
                  <wp:posOffset>1828800</wp:posOffset>
                </wp:positionH>
                <wp:positionV relativeFrom="paragraph">
                  <wp:posOffset>1380226</wp:posOffset>
                </wp:positionV>
                <wp:extent cx="733245" cy="2622431"/>
                <wp:effectExtent l="0" t="95250" r="0" b="26035"/>
                <wp:wrapNone/>
                <wp:docPr id="50" name="Connector: Elbow 50"/>
                <wp:cNvGraphicFramePr/>
                <a:graphic xmlns:a="http://schemas.openxmlformats.org/drawingml/2006/main">
                  <a:graphicData uri="http://schemas.microsoft.com/office/word/2010/wordprocessingShape">
                    <wps:wsp>
                      <wps:cNvCnPr/>
                      <wps:spPr>
                        <a:xfrm flipV="1">
                          <a:off x="0" y="0"/>
                          <a:ext cx="733245" cy="2622431"/>
                        </a:xfrm>
                        <a:prstGeom prst="bentConnector3">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B008F6" id="Connector: Elbow 50" o:spid="_x0000_s1026" type="#_x0000_t34" style="position:absolute;margin-left:2in;margin-top:108.7pt;width:57.75pt;height:206.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" strokecolor="#4579b8 [3044]" strokeweight="2.25pt">
                <v:stroke endarrow="block"/>
              </v:shape>
            </w:pict>
          </mc:Fallback>
        </mc:AlternateContent>
      </w:r>
      <w:r w:rsidR="008A58F3">
        <w:rPr>
          <w:noProof/>
        </w:rPr>
        <mc:AlternateContent>
          <mc:Choice Requires="wps">
            <w:drawing>
              <wp:anchor distT="0" distB="0" distL="114300" distR="114300" simplePos="0" relativeHeight="251685888" behindDoc="0" locked="0" layoutInCell="1" allowOverlap="1" wp14:anchorId="3C409C71" wp14:editId="15BE7E8F">
                <wp:simplePos x="0" y="0"/>
                <wp:positionH relativeFrom="column">
                  <wp:posOffset>3369418</wp:posOffset>
                </wp:positionH>
                <wp:positionV relativeFrom="paragraph">
                  <wp:posOffset>1712919</wp:posOffset>
                </wp:positionV>
                <wp:extent cx="0" cy="548640"/>
                <wp:effectExtent l="95250" t="0" r="57150" b="41910"/>
                <wp:wrapNone/>
                <wp:docPr id="51" name="Straight Arrow Connector 51"/>
                <wp:cNvGraphicFramePr/>
                <a:graphic xmlns:a="http://schemas.openxmlformats.org/drawingml/2006/main">
                  <a:graphicData uri="http://schemas.microsoft.com/office/word/2010/wordprocessingShape">
                    <wps:wsp>
                      <wps:cNvCnPr/>
                      <wps:spPr>
                        <a:xfrm>
                          <a:off x="0" y="0"/>
                          <a:ext cx="0" cy="54864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3822915" id="Straight Arrow Connector 51" o:spid="_x0000_s1026" type="#_x0000_t32" style="position:absolute;margin-left:265.3pt;margin-top:134.9pt;width:0;height:43.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" strokecolor="#4579b8 [3044]" strokeweight="2.25pt">
                <v:stroke endarrow="block"/>
              </v:shape>
            </w:pict>
          </mc:Fallback>
        </mc:AlternateContent>
      </w:r>
      <w:r w:rsidR="008A58F3">
        <w:rPr>
          <w:noProof/>
        </w:rPr>
        <mc:AlternateContent>
          <mc:Choice Requires="wps">
            <w:drawing>
              <wp:anchor distT="0" distB="0" distL="114300" distR="114300" simplePos="0" relativeHeight="251684864" behindDoc="0" locked="0" layoutInCell="1" allowOverlap="1" wp14:anchorId="20EEC75F" wp14:editId="03635AC3">
                <wp:simplePos x="0" y="0"/>
                <wp:positionH relativeFrom="column">
                  <wp:posOffset>747371</wp:posOffset>
                </wp:positionH>
                <wp:positionV relativeFrom="paragraph">
                  <wp:posOffset>4922221</wp:posOffset>
                </wp:positionV>
                <wp:extent cx="414020" cy="27559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75590"/>
                        </a:xfrm>
                        <a:prstGeom prst="rect">
                          <a:avLst/>
                        </a:prstGeom>
                        <a:noFill/>
                        <a:ln w="9525">
                          <a:noFill/>
                          <a:miter lim="800000"/>
                          <a:headEnd/>
                          <a:tailEnd/>
                        </a:ln>
                      </wps:spPr>
                      <wps:txbx>
                        <w:txbxContent>
                          <w:p w:rsidR="00C01A0C" w:rsidRDefault="00C01A0C" w:rsidP="00C01A0C">
                            <w:pPr>
                              <w:shd w:val="clear" w:color="auto" w:fill="FFFFFF" w:themeFill="background1"/>
                            </w:pPr>
                            <w:r>
                              <w:t>Yes</w:t>
                            </w:r>
                          </w:p>
                        </w:txbxContent>
                      </wps:txbx>
                      <wps:bodyPr rot="0" vert="horz" wrap="square" lIns="91440" tIns="45720" rIns="91440" bIns="45720" anchor="t" anchorCtr="0">
                        <a:noAutofit/>
                      </wps:bodyPr>
                    </wps:wsp>
                  </a:graphicData>
                </a:graphic>
              </wp:anchor>
            </w:drawing>
          </mc:Choice>
          <mc:Fallback>
            <w:pict>
              <v:shape w14:anchorId="20EEC75F" id="Text Box 2" o:spid="_x0000_s1050" type="#_x0000_t202" style="position:absolute;margin-left:58.85pt;margin-top:387.6pt;width:32.6pt;height:21.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" filled="f" stroked="f">
                <v:textbox>
                  <w:txbxContent>
                    <w:p w:rsidR="00C01A0C" w:rsidRDefault="00C01A0C" w:rsidP="00C01A0C">
                      <w:pPr>
                        <w:shd w:val="clear" w:color="auto" w:fill="FFFFFF" w:themeFill="background1"/>
                      </w:pPr>
                      <w:r>
                        <w:t>Yes</w:t>
                      </w:r>
                    </w:p>
                  </w:txbxContent>
                </v:textbox>
              </v:shape>
            </w:pict>
          </mc:Fallback>
        </mc:AlternateContent>
      </w:r>
      <w:r w:rsidR="008A58F3">
        <w:rPr>
          <w:noProof/>
        </w:rPr>
        <mc:AlternateContent>
          <mc:Choice Requires="wps">
            <w:drawing>
              <wp:anchor distT="0" distB="0" distL="114300" distR="114300" simplePos="0" relativeHeight="251677696" behindDoc="0" locked="0" layoutInCell="1" allowOverlap="1" wp14:anchorId="317CA7E0" wp14:editId="164110D2">
                <wp:simplePos x="0" y="0"/>
                <wp:positionH relativeFrom="margin">
                  <wp:align>center</wp:align>
                </wp:positionH>
                <wp:positionV relativeFrom="paragraph">
                  <wp:posOffset>4855054</wp:posOffset>
                </wp:positionV>
                <wp:extent cx="1802561" cy="1561382"/>
                <wp:effectExtent l="19050" t="19050" r="26670" b="20320"/>
                <wp:wrapNone/>
                <wp:docPr id="54" name="Flowchart: Decision 54"/>
                <wp:cNvGraphicFramePr/>
                <a:graphic xmlns:a="http://schemas.openxmlformats.org/drawingml/2006/main">
                  <a:graphicData uri="http://schemas.microsoft.com/office/word/2010/wordprocessingShape">
                    <wps:wsp>
                      <wps:cNvSpPr/>
                      <wps:spPr>
                        <a:xfrm>
                          <a:off x="0" y="0"/>
                          <a:ext cx="1802561" cy="1561382"/>
                        </a:xfrm>
                        <a:prstGeom prst="flowChartDecision">
                          <a:avLst/>
                        </a:prstGeom>
                        <a:solidFill>
                          <a:srgbClr val="FFC000"/>
                        </a:solidFill>
                        <a:ln w="38100">
                          <a:solidFill>
                            <a:srgbClr val="E2AC00"/>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C01A0C" w:rsidRPr="00B679C6" w:rsidRDefault="00C01A0C" w:rsidP="00C01A0C">
                            <w:pPr>
                              <w:spacing w:after="0" w:line="240" w:lineRule="auto"/>
                              <w:ind w:left="-180" w:right="-118"/>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Risk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CA7E0" id="Flowchart: Decision 54" o:spid="_x0000_s1051" type="#_x0000_t110" style="position:absolute;margin-left:0;margin-top:382.3pt;width:141.95pt;height:122.9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" fillcolor="#ffc000" strokecolor="#e2ac00" strokeweight="3pt">
                <v:textbox>
                  <w:txbxContent>
                    <w:p w:rsidR="00C01A0C" w:rsidRPr="00B679C6" w:rsidRDefault="00C01A0C" w:rsidP="00C01A0C">
                      <w:pPr>
                        <w:spacing w:after="0" w:line="240" w:lineRule="auto"/>
                        <w:ind w:left="-180" w:right="-118"/>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Risk Action</w:t>
                      </w:r>
                    </w:p>
                  </w:txbxContent>
                </v:textbox>
                <w10:wrap anchorx="margin"/>
              </v:shape>
            </w:pict>
          </mc:Fallback>
        </mc:AlternateContent>
      </w:r>
      <w:r w:rsidR="008A58F3">
        <w:rPr>
          <w:noProof/>
        </w:rPr>
        <w:drawing>
          <wp:anchor distT="0" distB="0" distL="114300" distR="114300" simplePos="0" relativeHeight="251674624" behindDoc="1" locked="0" layoutInCell="1" allowOverlap="1" wp14:anchorId="3297F127" wp14:editId="0A0B3CC3">
            <wp:simplePos x="0" y="0"/>
            <wp:positionH relativeFrom="margin">
              <wp:align>right</wp:align>
            </wp:positionH>
            <wp:positionV relativeFrom="paragraph">
              <wp:posOffset>2077253</wp:posOffset>
            </wp:positionV>
            <wp:extent cx="7245985" cy="1207698"/>
            <wp:effectExtent l="0" t="0" r="0" b="50165"/>
            <wp:wrapNone/>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r w:rsidR="008A58F3">
        <w:rPr>
          <w:noProof/>
        </w:rPr>
        <mc:AlternateContent>
          <mc:Choice Requires="wps">
            <w:drawing>
              <wp:anchor distT="0" distB="0" distL="114300" distR="114300" simplePos="0" relativeHeight="251682816" behindDoc="0" locked="0" layoutInCell="1" allowOverlap="1">
                <wp:simplePos x="0" y="0"/>
                <wp:positionH relativeFrom="column">
                  <wp:posOffset>982824</wp:posOffset>
                </wp:positionH>
                <wp:positionV relativeFrom="paragraph">
                  <wp:posOffset>1744345</wp:posOffset>
                </wp:positionV>
                <wp:extent cx="0" cy="1920240"/>
                <wp:effectExtent l="95250" t="0" r="95250" b="41910"/>
                <wp:wrapNone/>
                <wp:docPr id="55" name="Straight Arrow Connector 55"/>
                <wp:cNvGraphicFramePr/>
                <a:graphic xmlns:a="http://schemas.openxmlformats.org/drawingml/2006/main">
                  <a:graphicData uri="http://schemas.microsoft.com/office/word/2010/wordprocessingShape">
                    <wps:wsp>
                      <wps:cNvCnPr/>
                      <wps:spPr>
                        <a:xfrm>
                          <a:off x="0" y="0"/>
                          <a:ext cx="0" cy="192024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7066830" id="Straight Arrow Connector 55" o:spid="_x0000_s1026" type="#_x0000_t32" style="position:absolute;margin-left:77.4pt;margin-top:137.35pt;width:0;height:151.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" strokecolor="#4579b8 [3044]" strokeweight="2.25pt">
                <v:stroke endarrow="block"/>
              </v:shape>
            </w:pict>
          </mc:Fallback>
        </mc:AlternateContent>
      </w:r>
      <w:r w:rsidR="008A58F3">
        <w:rPr>
          <w:noProof/>
        </w:rPr>
        <mc:AlternateContent>
          <mc:Choice Requires="wps">
            <w:drawing>
              <wp:anchor distT="0" distB="0" distL="114300" distR="114300" simplePos="0" relativeHeight="251680768" behindDoc="0" locked="0" layoutInCell="1" allowOverlap="1" wp14:anchorId="1A07A1E7" wp14:editId="31DAE3E6">
                <wp:simplePos x="0" y="0"/>
                <wp:positionH relativeFrom="column">
                  <wp:posOffset>4131838</wp:posOffset>
                </wp:positionH>
                <wp:positionV relativeFrom="paragraph">
                  <wp:posOffset>1104493</wp:posOffset>
                </wp:positionV>
                <wp:extent cx="793702" cy="8626"/>
                <wp:effectExtent l="0" t="95250" r="0" b="106045"/>
                <wp:wrapNone/>
                <wp:docPr id="57" name="Straight Arrow Connector 57"/>
                <wp:cNvGraphicFramePr/>
                <a:graphic xmlns:a="http://schemas.openxmlformats.org/drawingml/2006/main">
                  <a:graphicData uri="http://schemas.microsoft.com/office/word/2010/wordprocessingShape">
                    <wps:wsp>
                      <wps:cNvCnPr/>
                      <wps:spPr>
                        <a:xfrm>
                          <a:off x="0" y="0"/>
                          <a:ext cx="793702" cy="8626"/>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76B4A3" id="Straight Arrow Connector 57" o:spid="_x0000_s1026" type="#_x0000_t32" style="position:absolute;margin-left:325.35pt;margin-top:86.95pt;width:62.5pt;height:.7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" strokecolor="#4579b8 [3044]" strokeweight="2.25pt">
                <v:stroke endarrow="block"/>
              </v:shape>
            </w:pict>
          </mc:Fallback>
        </mc:AlternateContent>
      </w:r>
      <w:r w:rsidR="008A58F3">
        <w:rPr>
          <w:noProof/>
        </w:rPr>
        <mc:AlternateContent>
          <mc:Choice Requires="wps">
            <w:drawing>
              <wp:anchor distT="0" distB="0" distL="114300" distR="114300" simplePos="0" relativeHeight="251679744" behindDoc="0" locked="0" layoutInCell="1" allowOverlap="1">
                <wp:simplePos x="0" y="0"/>
                <wp:positionH relativeFrom="column">
                  <wp:posOffset>1810648</wp:posOffset>
                </wp:positionH>
                <wp:positionV relativeFrom="paragraph">
                  <wp:posOffset>1103966</wp:posOffset>
                </wp:positionV>
                <wp:extent cx="793702" cy="8626"/>
                <wp:effectExtent l="0" t="95250" r="0" b="106045"/>
                <wp:wrapNone/>
                <wp:docPr id="58" name="Straight Arrow Connector 58"/>
                <wp:cNvGraphicFramePr/>
                <a:graphic xmlns:a="http://schemas.openxmlformats.org/drawingml/2006/main">
                  <a:graphicData uri="http://schemas.microsoft.com/office/word/2010/wordprocessingShape">
                    <wps:wsp>
                      <wps:cNvCnPr/>
                      <wps:spPr>
                        <a:xfrm>
                          <a:off x="0" y="0"/>
                          <a:ext cx="793702" cy="8626"/>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5D37A1" id="Straight Arrow Connector 58" o:spid="_x0000_s1026" type="#_x0000_t32" style="position:absolute;margin-left:142.55pt;margin-top:86.95pt;width:62.5pt;height:.7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" strokecolor="#4579b8 [3044]" strokeweight="2.25pt">
                <v:stroke endarrow="block"/>
              </v:shape>
            </w:pict>
          </mc:Fallback>
        </mc:AlternateContent>
      </w:r>
      <w:r w:rsidR="008A58F3">
        <w:rPr>
          <w:noProof/>
        </w:rPr>
        <w:drawing>
          <wp:anchor distT="0" distB="0" distL="114300" distR="114300" simplePos="0" relativeHeight="251673600" behindDoc="1" locked="0" layoutInCell="1" allowOverlap="1" wp14:anchorId="3297F127" wp14:editId="0A0B3CC3">
            <wp:simplePos x="0" y="0"/>
            <wp:positionH relativeFrom="margin">
              <wp:posOffset>-241036</wp:posOffset>
            </wp:positionH>
            <wp:positionV relativeFrom="paragraph">
              <wp:posOffset>689490</wp:posOffset>
            </wp:positionV>
            <wp:extent cx="9178505" cy="1000125"/>
            <wp:effectExtent l="0" t="57150" r="0" b="85725"/>
            <wp:wrapNone/>
            <wp:docPr id="61" name="Diagram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rsidR="00CB1E10" w:rsidRDefault="00CB1E10" w:rsidP="0052036E">
      <w:pPr>
        <w:jc w:val="center"/>
        <w:rPr>
          <w:b/>
          <w:sz w:val="24"/>
          <w:szCs w:val="24"/>
        </w:rPr>
        <w:sectPr w:rsidR="00CB1E10" w:rsidSect="008358F6">
          <w:headerReference w:type="first" r:id="rId30"/>
          <w:pgSz w:w="15840" w:h="12240" w:orient="landscape"/>
          <w:pgMar w:top="852" w:right="360" w:bottom="360" w:left="360" w:header="144" w:footer="288" w:gutter="0"/>
          <w:cols w:space="720"/>
          <w:titlePg/>
          <w:docGrid w:linePitch="360"/>
        </w:sectPr>
      </w:pPr>
    </w:p>
    <w:p w:rsidR="0067155F" w:rsidRDefault="0067155F" w:rsidP="0067155F">
      <w:pPr>
        <w:pStyle w:val="Title"/>
        <w:tabs>
          <w:tab w:val="left" w:pos="1880"/>
        </w:tabs>
        <w:rPr>
          <w:rFonts w:ascii="Soleil Lt" w:hAnsi="Soleil Lt"/>
          <w:color w:val="078B84"/>
          <w:szCs w:val="32"/>
        </w:rPr>
      </w:pPr>
    </w:p>
    <w:p w:rsidR="0067155F" w:rsidRDefault="0067155F" w:rsidP="0067155F">
      <w:pPr>
        <w:pStyle w:val="Title"/>
        <w:tabs>
          <w:tab w:val="left" w:pos="1880"/>
        </w:tabs>
        <w:rPr>
          <w:rFonts w:ascii="Soleil Lt" w:hAnsi="Soleil Lt"/>
          <w:color w:val="078B84"/>
          <w:szCs w:val="32"/>
        </w:rPr>
      </w:pPr>
    </w:p>
    <w:p w:rsidR="0067155F" w:rsidRDefault="0067155F" w:rsidP="0067155F">
      <w:pPr>
        <w:pStyle w:val="Title"/>
        <w:tabs>
          <w:tab w:val="left" w:pos="1880"/>
        </w:tabs>
        <w:rPr>
          <w:rFonts w:ascii="Soleil Lt" w:hAnsi="Soleil Lt"/>
          <w:color w:val="078B84"/>
          <w:szCs w:val="32"/>
        </w:rPr>
      </w:pPr>
    </w:p>
    <w:p w:rsidR="0067155F" w:rsidRDefault="0067155F" w:rsidP="0067155F">
      <w:pPr>
        <w:pStyle w:val="Title"/>
        <w:tabs>
          <w:tab w:val="left" w:pos="1880"/>
        </w:tabs>
        <w:rPr>
          <w:rFonts w:ascii="Soleil Lt" w:hAnsi="Soleil Lt"/>
          <w:color w:val="078B84"/>
          <w:szCs w:val="32"/>
        </w:rPr>
      </w:pPr>
    </w:p>
    <w:p w:rsidR="0067155F" w:rsidRPr="00C87FDF" w:rsidRDefault="0067155F" w:rsidP="0067155F">
      <w:pPr>
        <w:pStyle w:val="Title"/>
        <w:rPr>
          <w:rFonts w:ascii="Soleil Lt" w:hAnsi="Soleil Lt"/>
          <w:color w:val="078B84"/>
          <w:szCs w:val="32"/>
        </w:rPr>
      </w:pPr>
    </w:p>
    <w:p w:rsidR="0067155F" w:rsidRDefault="0067155F" w:rsidP="0067155F">
      <w:pPr>
        <w:pStyle w:val="Title"/>
        <w:rPr>
          <w:rFonts w:ascii="Soleil Bk" w:hAnsi="Soleil Bk"/>
          <w:b w:val="0"/>
          <w:caps/>
          <w:color w:val="078B84"/>
          <w:sz w:val="48"/>
          <w:szCs w:val="48"/>
        </w:rPr>
      </w:pPr>
    </w:p>
    <w:p w:rsidR="0067155F" w:rsidRDefault="0067155F" w:rsidP="0067155F">
      <w:pPr>
        <w:pStyle w:val="Title"/>
        <w:rPr>
          <w:rFonts w:ascii="Soleil Bk" w:hAnsi="Soleil Bk"/>
          <w:b w:val="0"/>
          <w:caps/>
          <w:color w:val="078B84"/>
          <w:sz w:val="48"/>
          <w:szCs w:val="48"/>
        </w:rPr>
      </w:pPr>
    </w:p>
    <w:p w:rsidR="0067155F" w:rsidRDefault="0067155F" w:rsidP="0067155F">
      <w:pPr>
        <w:pStyle w:val="Title"/>
        <w:rPr>
          <w:rFonts w:ascii="Soleil Bk" w:hAnsi="Soleil Bk"/>
          <w:b w:val="0"/>
          <w:caps/>
          <w:color w:val="078B84"/>
          <w:sz w:val="48"/>
          <w:szCs w:val="48"/>
        </w:rPr>
      </w:pPr>
    </w:p>
    <w:p w:rsidR="0067155F" w:rsidRPr="00D65FB1" w:rsidRDefault="0067155F" w:rsidP="0067155F">
      <w:pPr>
        <w:pStyle w:val="Title"/>
        <w:rPr>
          <w:rFonts w:ascii="Soleil Bk" w:hAnsi="Soleil Bk"/>
          <w:color w:val="078B84"/>
          <w:sz w:val="48"/>
          <w:szCs w:val="48"/>
        </w:rPr>
      </w:pPr>
      <w:r>
        <w:rPr>
          <w:rFonts w:ascii="Soleil Bk" w:hAnsi="Soleil Bk"/>
          <w:color w:val="078B84"/>
          <w:sz w:val="48"/>
          <w:szCs w:val="48"/>
        </w:rPr>
        <w:t>Algorithm Guidance Document</w:t>
      </w:r>
    </w:p>
    <w:p w:rsidR="0067155F" w:rsidRPr="00C87FDF" w:rsidRDefault="0067155F" w:rsidP="0067155F">
      <w:pPr>
        <w:pStyle w:val="Title"/>
        <w:rPr>
          <w:rFonts w:ascii="Soleil Lt" w:hAnsi="Soleil Lt"/>
          <w:color w:val="078B84"/>
          <w:szCs w:val="32"/>
        </w:rPr>
      </w:pPr>
    </w:p>
    <w:p w:rsidR="0067155F" w:rsidRPr="00C87FDF" w:rsidRDefault="0067155F" w:rsidP="0067155F">
      <w:pPr>
        <w:pStyle w:val="Title"/>
        <w:rPr>
          <w:rFonts w:ascii="Soleil Lt" w:hAnsi="Soleil Lt"/>
          <w:color w:val="078B84"/>
          <w:szCs w:val="32"/>
        </w:rPr>
      </w:pPr>
    </w:p>
    <w:p w:rsidR="0067155F" w:rsidRPr="00C87FDF" w:rsidRDefault="0067155F" w:rsidP="0067155F">
      <w:pPr>
        <w:pStyle w:val="Title"/>
        <w:rPr>
          <w:rFonts w:ascii="Soleil Lt" w:hAnsi="Soleil Lt"/>
          <w:color w:val="078B84"/>
          <w:szCs w:val="32"/>
        </w:rPr>
      </w:pPr>
    </w:p>
    <w:p w:rsidR="0067155F" w:rsidRPr="00C87FDF" w:rsidRDefault="0067155F" w:rsidP="0067155F">
      <w:pPr>
        <w:pStyle w:val="Title"/>
        <w:rPr>
          <w:rFonts w:ascii="Soleil Lt" w:hAnsi="Soleil Lt"/>
          <w:color w:val="078B84"/>
          <w:szCs w:val="32"/>
        </w:rPr>
      </w:pPr>
    </w:p>
    <w:p w:rsidR="0067155F" w:rsidRPr="00C87FDF" w:rsidRDefault="0067155F" w:rsidP="0067155F">
      <w:pPr>
        <w:pStyle w:val="Title"/>
        <w:rPr>
          <w:rFonts w:ascii="Soleil Lt" w:hAnsi="Soleil Lt"/>
          <w:color w:val="078B84"/>
          <w:szCs w:val="32"/>
        </w:rPr>
      </w:pPr>
    </w:p>
    <w:p w:rsidR="002303EE" w:rsidRPr="00C87FDF" w:rsidRDefault="002303EE" w:rsidP="001D54C8">
      <w:pPr>
        <w:pStyle w:val="Title"/>
        <w:tabs>
          <w:tab w:val="left" w:pos="1880"/>
        </w:tabs>
        <w:rPr>
          <w:rFonts w:ascii="Soleil Lt" w:hAnsi="Soleil Lt"/>
          <w:color w:val="078B84"/>
          <w:szCs w:val="32"/>
        </w:rPr>
        <w:sectPr w:rsidR="002303EE" w:rsidRPr="00C87FDF" w:rsidSect="001D54C8">
          <w:headerReference w:type="default" r:id="rId31"/>
          <w:footerReference w:type="default" r:id="rId32"/>
          <w:headerReference w:type="first" r:id="rId33"/>
          <w:pgSz w:w="12240" w:h="15840"/>
          <w:pgMar w:top="1440" w:right="1440" w:bottom="1440" w:left="1440" w:header="144" w:footer="288" w:gutter="0"/>
          <w:cols w:space="720"/>
          <w:titlePg/>
          <w:docGrid w:linePitch="360"/>
        </w:sectPr>
      </w:pPr>
    </w:p>
    <w:p w:rsidR="002303EE" w:rsidRDefault="002303EE" w:rsidP="001D54C8">
      <w:pPr>
        <w:pStyle w:val="Title"/>
        <w:tabs>
          <w:tab w:val="left" w:pos="1880"/>
        </w:tabs>
        <w:rPr>
          <w:rFonts w:ascii="Soleil Bk" w:hAnsi="Soleil Bk"/>
          <w:color w:val="078B84"/>
          <w:sz w:val="24"/>
          <w:szCs w:val="24"/>
        </w:rPr>
      </w:pPr>
    </w:p>
    <w:p w:rsidR="002303EE" w:rsidRPr="00634685" w:rsidRDefault="002303EE" w:rsidP="001D54C8">
      <w:pPr>
        <w:pStyle w:val="Title"/>
        <w:tabs>
          <w:tab w:val="left" w:pos="1880"/>
        </w:tabs>
        <w:rPr>
          <w:rFonts w:ascii="Soleil Lt" w:hAnsi="Soleil Lt"/>
          <w:color w:val="078B84"/>
          <w:sz w:val="36"/>
          <w:szCs w:val="36"/>
        </w:rPr>
      </w:pPr>
      <w:r w:rsidRPr="00634685">
        <w:rPr>
          <w:rFonts w:ascii="Soleil Bk" w:hAnsi="Soleil Bk"/>
          <w:color w:val="078B84"/>
          <w:sz w:val="36"/>
          <w:szCs w:val="36"/>
        </w:rPr>
        <w:t>Purpose</w:t>
      </w:r>
    </w:p>
    <w:p w:rsidR="002303EE" w:rsidRDefault="002303EE" w:rsidP="001D54C8">
      <w:pPr>
        <w:spacing w:line="240" w:lineRule="auto"/>
        <w:rPr>
          <w:rFonts w:ascii="Soleil Lt" w:hAnsi="Soleil Lt" w:cstheme="minorHAnsi"/>
        </w:rPr>
      </w:pPr>
      <w:bookmarkStart w:id="1" w:name="PURPOSE"/>
      <w:bookmarkEnd w:id="1"/>
    </w:p>
    <w:p w:rsidR="002303EE" w:rsidRPr="009E30CD" w:rsidRDefault="002303EE" w:rsidP="001D54C8">
      <w:pPr>
        <w:rPr>
          <w:rFonts w:ascii="Soleil Lt" w:hAnsi="Soleil Lt" w:cstheme="minorHAnsi"/>
        </w:rPr>
      </w:pPr>
      <w:r w:rsidRPr="009E30CD">
        <w:rPr>
          <w:rFonts w:ascii="Soleil Lt" w:hAnsi="Soleil Lt" w:cstheme="minorHAnsi"/>
        </w:rPr>
        <w:t xml:space="preserve">Constant change in healthcare requires that those delivering care adapt to the complex environments and dynamic conditions presented by patients, technologies, information and processes. Adaptation requires recognition of the risks in our systems and commitment to making those systems as safe as possible. The ability to identify systemic risks and implement sustainable mitigations requires transparency and trust. Staff must feel safe sharing information about the conditions of work and the challenges they face delivering care, including errors and mistakes made or witnessed, without fear of unjust blame. </w:t>
      </w:r>
    </w:p>
    <w:p w:rsidR="002303EE" w:rsidRPr="009E30CD" w:rsidRDefault="002303EE" w:rsidP="001D54C8">
      <w:pPr>
        <w:rPr>
          <w:rFonts w:ascii="Soleil Lt" w:hAnsi="Soleil Lt" w:cstheme="minorHAnsi"/>
        </w:rPr>
      </w:pPr>
      <w:r w:rsidRPr="009E30CD">
        <w:rPr>
          <w:rFonts w:ascii="Soleil Lt" w:hAnsi="Soleil Lt" w:cstheme="minorHAnsi"/>
        </w:rPr>
        <w:t>The purpose of this document is to provide insight and guidance regarding the process for determining and managing accountability in the aftermath of a Safety Event. In doing so, we differentiate what is caused by gaps or failures in the system from what is caused by human actions and choices, balancing system and individual accountability to support patient safety.</w:t>
      </w:r>
    </w:p>
    <w:p w:rsidR="002303EE" w:rsidRPr="009E30CD" w:rsidRDefault="002303EE" w:rsidP="001D54C8">
      <w:pPr>
        <w:rPr>
          <w:rFonts w:ascii="Soleil Lt" w:hAnsi="Soleil Lt" w:cstheme="minorHAnsi"/>
        </w:rPr>
      </w:pPr>
      <w:r w:rsidRPr="009E30CD">
        <w:rPr>
          <w:rFonts w:ascii="Soleil Lt" w:hAnsi="Soleil Lt" w:cstheme="minorHAnsi"/>
        </w:rPr>
        <w:t>The Just Culture Algorithm process is to be used when incident analysis reveals concern that, in addition to system and process issues, an individual’s actions or decisions may hold significant causal responsibility. The goal is fair and just management of the critical elements within our control</w:t>
      </w:r>
      <w:r>
        <w:rPr>
          <w:rFonts w:ascii="Soleil Lt" w:hAnsi="Soleil Lt" w:cstheme="minorHAnsi"/>
        </w:rPr>
        <w:t>—</w:t>
      </w:r>
      <w:r w:rsidRPr="009E30CD">
        <w:rPr>
          <w:rFonts w:ascii="Soleil Lt" w:hAnsi="Soleil Lt" w:cstheme="minorHAnsi"/>
        </w:rPr>
        <w:t>designing safe systems and helping people make safe decisions and choices. The desired outcome is the protection of patient safety, improvement of systems and prevention of harm.</w:t>
      </w:r>
    </w:p>
    <w:p w:rsidR="002303EE" w:rsidRPr="009E30CD" w:rsidRDefault="002303EE" w:rsidP="001D54C8">
      <w:pPr>
        <w:rPr>
          <w:rFonts w:ascii="Soleil Lt" w:hAnsi="Soleil Lt" w:cstheme="minorHAnsi"/>
        </w:rPr>
        <w:sectPr w:rsidR="002303EE" w:rsidRPr="009E30CD" w:rsidSect="0067155F">
          <w:headerReference w:type="default" r:id="rId34"/>
          <w:pgSz w:w="12240" w:h="15840"/>
          <w:pgMar w:top="2736" w:right="1350" w:bottom="1440" w:left="1440" w:header="864" w:footer="720" w:gutter="0"/>
          <w:cols w:space="720"/>
          <w:docGrid w:linePitch="299"/>
        </w:sectPr>
      </w:pPr>
      <w:r w:rsidRPr="009E30CD">
        <w:rPr>
          <w:rFonts w:ascii="Soleil Lt" w:hAnsi="Soleil Lt" w:cstheme="minorHAnsi"/>
        </w:rPr>
        <w:t xml:space="preserve">This process is to be conducted as part of your Quality Assurance and Performance Improvement </w:t>
      </w:r>
      <w:r>
        <w:rPr>
          <w:rFonts w:ascii="Soleil Lt" w:hAnsi="Soleil Lt" w:cstheme="minorHAnsi"/>
        </w:rPr>
        <w:t xml:space="preserve">(QAPI) </w:t>
      </w:r>
      <w:r w:rsidRPr="009E30CD">
        <w:rPr>
          <w:rFonts w:ascii="Soleil Lt" w:hAnsi="Soleil Lt" w:cstheme="minorHAnsi"/>
        </w:rPr>
        <w:t>program. As your quality assurance team reviews and acts on the suggestions, it is important to follow your facility’s confidential QAPI processes and state-specific peer review, quality work product and confidentiality statutes.</w:t>
      </w:r>
    </w:p>
    <w:p w:rsidR="002303EE" w:rsidRDefault="002303EE" w:rsidP="001D54C8">
      <w:pPr>
        <w:pStyle w:val="Title"/>
        <w:rPr>
          <w:rFonts w:ascii="Soleil Bk" w:hAnsi="Soleil Bk"/>
          <w:color w:val="078B84"/>
          <w:sz w:val="24"/>
          <w:szCs w:val="24"/>
        </w:rPr>
      </w:pPr>
      <w:bookmarkStart w:id="2" w:name="_Hlk516420387"/>
    </w:p>
    <w:p w:rsidR="002303EE" w:rsidRPr="00634685" w:rsidRDefault="002303EE" w:rsidP="001D54C8">
      <w:pPr>
        <w:pStyle w:val="Title"/>
        <w:rPr>
          <w:rFonts w:ascii="Soleil Bk" w:hAnsi="Soleil Bk"/>
          <w:color w:val="078B84"/>
          <w:sz w:val="36"/>
          <w:szCs w:val="36"/>
        </w:rPr>
      </w:pPr>
      <w:r w:rsidRPr="00634685">
        <w:rPr>
          <w:rFonts w:ascii="Soleil Bk" w:hAnsi="Soleil Bk"/>
          <w:color w:val="078B84"/>
          <w:sz w:val="36"/>
          <w:szCs w:val="36"/>
        </w:rPr>
        <w:t>Expectations</w:t>
      </w:r>
    </w:p>
    <w:p w:rsidR="002303EE" w:rsidRDefault="002303EE" w:rsidP="001D54C8">
      <w:pPr>
        <w:pStyle w:val="Title"/>
        <w:rPr>
          <w:rFonts w:ascii="Soleil Bk" w:hAnsi="Soleil Bk"/>
          <w:color w:val="078B84"/>
          <w:sz w:val="24"/>
          <w:szCs w:val="24"/>
        </w:rPr>
      </w:pPr>
      <w:bookmarkStart w:id="3" w:name="EXPECTATIONS"/>
      <w:bookmarkEnd w:id="3"/>
    </w:p>
    <w:p w:rsidR="002303EE" w:rsidRDefault="002303EE" w:rsidP="001D54C8">
      <w:pPr>
        <w:pStyle w:val="Title"/>
        <w:rPr>
          <w:rFonts w:ascii="Soleil Bk" w:hAnsi="Soleil Bk"/>
          <w:color w:val="078B84"/>
          <w:sz w:val="24"/>
          <w:szCs w:val="24"/>
        </w:rPr>
      </w:pPr>
    </w:p>
    <w:p w:rsidR="002303EE" w:rsidRDefault="002303EE" w:rsidP="001D54C8">
      <w:pPr>
        <w:pStyle w:val="Title"/>
        <w:rPr>
          <w:rFonts w:ascii="Soleil Bk" w:hAnsi="Soleil Bk"/>
          <w:color w:val="078B84"/>
          <w:sz w:val="24"/>
          <w:szCs w:val="24"/>
        </w:rPr>
      </w:pPr>
      <w:r>
        <w:rPr>
          <w:rFonts w:ascii="Soleil Bk" w:hAnsi="Soleil Bk"/>
          <w:color w:val="078B84"/>
          <w:sz w:val="24"/>
          <w:szCs w:val="24"/>
        </w:rPr>
        <w:t>Leadership and Management in a Just Culture</w:t>
      </w:r>
    </w:p>
    <w:p w:rsidR="002303EE" w:rsidRPr="009E30CD" w:rsidRDefault="002303EE" w:rsidP="002303EE">
      <w:pPr>
        <w:pStyle w:val="ListParagraph"/>
        <w:numPr>
          <w:ilvl w:val="0"/>
          <w:numId w:val="19"/>
        </w:numPr>
        <w:autoSpaceDE w:val="0"/>
        <w:autoSpaceDN w:val="0"/>
        <w:adjustRightInd w:val="0"/>
        <w:spacing w:after="0" w:line="240" w:lineRule="auto"/>
        <w:ind w:left="720"/>
        <w:rPr>
          <w:rFonts w:ascii="Soleil Lt" w:hAnsi="Soleil Lt" w:cstheme="minorHAnsi"/>
        </w:rPr>
      </w:pPr>
      <w:r w:rsidRPr="009E30CD">
        <w:rPr>
          <w:rFonts w:ascii="Soleil Lt" w:hAnsi="Soleil Lt" w:cstheme="minorHAnsi"/>
        </w:rPr>
        <w:t xml:space="preserve">Create and sustain an atmosphere of trust that supports a commitment to learning and designing safe, efficient systems and processes </w:t>
      </w:r>
    </w:p>
    <w:p w:rsidR="002303EE" w:rsidRPr="009E30CD" w:rsidRDefault="002303EE" w:rsidP="002303EE">
      <w:pPr>
        <w:pStyle w:val="ListParagraph"/>
        <w:numPr>
          <w:ilvl w:val="0"/>
          <w:numId w:val="19"/>
        </w:numPr>
        <w:autoSpaceDE w:val="0"/>
        <w:autoSpaceDN w:val="0"/>
        <w:adjustRightInd w:val="0"/>
        <w:spacing w:after="0" w:line="240" w:lineRule="auto"/>
        <w:ind w:left="720"/>
        <w:rPr>
          <w:rFonts w:ascii="Soleil Lt" w:hAnsi="Soleil Lt" w:cstheme="minorHAnsi"/>
        </w:rPr>
      </w:pPr>
      <w:r w:rsidRPr="009E30CD">
        <w:rPr>
          <w:rFonts w:ascii="Soleil Lt" w:hAnsi="Soleil Lt" w:cstheme="minorHAnsi"/>
        </w:rPr>
        <w:t>Encourage and support speaking-up and formal reporting of incidents and near misses</w:t>
      </w:r>
    </w:p>
    <w:p w:rsidR="002303EE" w:rsidRPr="009E30CD" w:rsidRDefault="002303EE" w:rsidP="002303EE">
      <w:pPr>
        <w:pStyle w:val="ListParagraph"/>
        <w:numPr>
          <w:ilvl w:val="0"/>
          <w:numId w:val="19"/>
        </w:numPr>
        <w:autoSpaceDE w:val="0"/>
        <w:autoSpaceDN w:val="0"/>
        <w:adjustRightInd w:val="0"/>
        <w:spacing w:after="0" w:line="240" w:lineRule="auto"/>
        <w:ind w:left="720"/>
        <w:rPr>
          <w:rFonts w:ascii="Soleil Lt" w:hAnsi="Soleil Lt" w:cstheme="minorHAnsi"/>
        </w:rPr>
      </w:pPr>
      <w:r w:rsidRPr="009E30CD">
        <w:rPr>
          <w:rFonts w:ascii="Soleil Lt" w:hAnsi="Soleil Lt" w:cstheme="minorHAnsi"/>
        </w:rPr>
        <w:t>Respond to reports of incidents, near misses and recommended solutions in a prompt and thorough manner</w:t>
      </w:r>
    </w:p>
    <w:p w:rsidR="002303EE" w:rsidRPr="009E30CD" w:rsidRDefault="002303EE" w:rsidP="002303EE">
      <w:pPr>
        <w:pStyle w:val="ListParagraph"/>
        <w:numPr>
          <w:ilvl w:val="0"/>
          <w:numId w:val="19"/>
        </w:numPr>
        <w:autoSpaceDE w:val="0"/>
        <w:autoSpaceDN w:val="0"/>
        <w:adjustRightInd w:val="0"/>
        <w:spacing w:after="0" w:line="240" w:lineRule="auto"/>
        <w:ind w:left="720"/>
        <w:rPr>
          <w:rFonts w:ascii="Soleil Lt" w:hAnsi="Soleil Lt" w:cstheme="minorHAnsi"/>
        </w:rPr>
      </w:pPr>
      <w:r w:rsidRPr="009E30CD">
        <w:rPr>
          <w:rFonts w:ascii="Soleil Lt" w:hAnsi="Soleil Lt" w:cstheme="minorHAnsi"/>
        </w:rPr>
        <w:t>Participate in incident analysis and use a standard approach for managing involved staff</w:t>
      </w:r>
    </w:p>
    <w:p w:rsidR="002303EE" w:rsidRPr="009E30CD" w:rsidRDefault="002303EE" w:rsidP="001D54C8">
      <w:pPr>
        <w:pStyle w:val="Title"/>
        <w:rPr>
          <w:rFonts w:ascii="Soleil Bk" w:hAnsi="Soleil Bk"/>
          <w:color w:val="078B84"/>
          <w:sz w:val="22"/>
          <w:szCs w:val="22"/>
        </w:rPr>
      </w:pPr>
    </w:p>
    <w:p w:rsidR="002303EE" w:rsidRDefault="002303EE" w:rsidP="001D54C8">
      <w:pPr>
        <w:pStyle w:val="Title"/>
        <w:rPr>
          <w:rFonts w:ascii="Soleil Bk" w:hAnsi="Soleil Bk"/>
          <w:color w:val="078B84"/>
          <w:sz w:val="24"/>
          <w:szCs w:val="24"/>
        </w:rPr>
      </w:pPr>
      <w:r>
        <w:rPr>
          <w:rFonts w:ascii="Soleil Bk" w:hAnsi="Soleil Bk"/>
          <w:color w:val="078B84"/>
          <w:sz w:val="24"/>
          <w:szCs w:val="24"/>
        </w:rPr>
        <w:t>Staff in a Just Culture</w:t>
      </w:r>
    </w:p>
    <w:p w:rsidR="002303EE" w:rsidRPr="009E30CD" w:rsidRDefault="002303EE" w:rsidP="002303EE">
      <w:pPr>
        <w:pStyle w:val="ListParagraph"/>
        <w:numPr>
          <w:ilvl w:val="0"/>
          <w:numId w:val="19"/>
        </w:numPr>
        <w:autoSpaceDE w:val="0"/>
        <w:autoSpaceDN w:val="0"/>
        <w:adjustRightInd w:val="0"/>
        <w:spacing w:after="0" w:line="264" w:lineRule="auto"/>
        <w:ind w:left="720"/>
        <w:rPr>
          <w:rFonts w:ascii="Soleil Lt" w:hAnsi="Soleil Lt" w:cstheme="minorHAnsi"/>
        </w:rPr>
      </w:pPr>
      <w:r w:rsidRPr="009E30CD">
        <w:rPr>
          <w:rFonts w:ascii="Soleil Lt" w:hAnsi="Soleil Lt" w:cstheme="minorHAnsi"/>
        </w:rPr>
        <w:t>Look for risks in systems, processes, procedures and choices</w:t>
      </w:r>
    </w:p>
    <w:p w:rsidR="002303EE" w:rsidRPr="009E30CD" w:rsidRDefault="002303EE" w:rsidP="002303EE">
      <w:pPr>
        <w:pStyle w:val="ListParagraph"/>
        <w:numPr>
          <w:ilvl w:val="0"/>
          <w:numId w:val="19"/>
        </w:numPr>
        <w:autoSpaceDE w:val="0"/>
        <w:autoSpaceDN w:val="0"/>
        <w:adjustRightInd w:val="0"/>
        <w:spacing w:after="0" w:line="264" w:lineRule="auto"/>
        <w:ind w:left="720"/>
        <w:rPr>
          <w:rFonts w:ascii="Soleil Lt" w:hAnsi="Soleil Lt" w:cstheme="minorHAnsi"/>
        </w:rPr>
      </w:pPr>
      <w:r w:rsidRPr="009E30CD">
        <w:rPr>
          <w:rFonts w:ascii="Soleil Lt" w:hAnsi="Soleil Lt" w:cstheme="minorHAnsi"/>
        </w:rPr>
        <w:t>Report hazards, incidents, near misses and adverse events</w:t>
      </w:r>
    </w:p>
    <w:p w:rsidR="002303EE" w:rsidRPr="009E30CD" w:rsidRDefault="002303EE" w:rsidP="002303EE">
      <w:pPr>
        <w:pStyle w:val="ListParagraph"/>
        <w:numPr>
          <w:ilvl w:val="0"/>
          <w:numId w:val="19"/>
        </w:numPr>
        <w:autoSpaceDE w:val="0"/>
        <w:autoSpaceDN w:val="0"/>
        <w:adjustRightInd w:val="0"/>
        <w:spacing w:after="0" w:line="264" w:lineRule="auto"/>
        <w:ind w:left="720"/>
        <w:rPr>
          <w:rFonts w:ascii="Soleil Lt" w:hAnsi="Soleil Lt" w:cstheme="minorHAnsi"/>
        </w:rPr>
      </w:pPr>
      <w:r w:rsidRPr="009E30CD">
        <w:rPr>
          <w:rFonts w:ascii="Soleil Lt" w:hAnsi="Soleil Lt" w:cstheme="minorHAnsi"/>
        </w:rPr>
        <w:t xml:space="preserve">Participate openly and honestly in incident analysis </w:t>
      </w:r>
    </w:p>
    <w:p w:rsidR="002303EE" w:rsidRPr="009E30CD" w:rsidRDefault="002303EE" w:rsidP="002303EE">
      <w:pPr>
        <w:pStyle w:val="ListParagraph"/>
        <w:numPr>
          <w:ilvl w:val="0"/>
          <w:numId w:val="19"/>
        </w:numPr>
        <w:autoSpaceDE w:val="0"/>
        <w:autoSpaceDN w:val="0"/>
        <w:adjustRightInd w:val="0"/>
        <w:spacing w:after="0" w:line="264" w:lineRule="auto"/>
        <w:ind w:left="720"/>
        <w:rPr>
          <w:rFonts w:ascii="Soleil Lt" w:hAnsi="Soleil Lt" w:cstheme="minorHAnsi"/>
        </w:rPr>
        <w:sectPr w:rsidR="002303EE" w:rsidRPr="009E30CD" w:rsidSect="001D54C8">
          <w:pgSz w:w="12240" w:h="15840"/>
          <w:pgMar w:top="2736" w:right="1440" w:bottom="1440" w:left="1440" w:header="994" w:footer="720" w:gutter="0"/>
          <w:cols w:space="720"/>
          <w:docGrid w:linePitch="299"/>
        </w:sectPr>
      </w:pPr>
      <w:r w:rsidRPr="009E30CD">
        <w:rPr>
          <w:rFonts w:ascii="Soleil Lt" w:hAnsi="Soleil Lt" w:cstheme="minorHAnsi"/>
        </w:rPr>
        <w:t>Participate openly and honestly as a peer in the substitution test</w:t>
      </w:r>
      <w:bookmarkEnd w:id="2"/>
    </w:p>
    <w:p w:rsidR="002303EE" w:rsidRDefault="002303EE" w:rsidP="001D54C8">
      <w:pPr>
        <w:autoSpaceDE w:val="0"/>
        <w:autoSpaceDN w:val="0"/>
        <w:adjustRightInd w:val="0"/>
        <w:spacing w:after="0" w:line="240" w:lineRule="auto"/>
        <w:rPr>
          <w:rFonts w:ascii="Soleil Bk" w:hAnsi="Soleil Bk"/>
          <w:color w:val="078B84"/>
          <w:sz w:val="24"/>
          <w:szCs w:val="24"/>
        </w:rPr>
      </w:pPr>
    </w:p>
    <w:p w:rsidR="002303EE" w:rsidRPr="00634685" w:rsidRDefault="002303EE" w:rsidP="001D54C8">
      <w:pPr>
        <w:autoSpaceDE w:val="0"/>
        <w:autoSpaceDN w:val="0"/>
        <w:adjustRightInd w:val="0"/>
        <w:spacing w:after="0" w:line="240" w:lineRule="auto"/>
        <w:rPr>
          <w:rFonts w:ascii="Soleil Bk" w:hAnsi="Soleil Bk"/>
          <w:color w:val="078B84"/>
          <w:sz w:val="36"/>
          <w:szCs w:val="36"/>
        </w:rPr>
      </w:pPr>
      <w:r w:rsidRPr="00634685">
        <w:rPr>
          <w:rFonts w:ascii="Soleil Bk" w:hAnsi="Soleil Bk"/>
          <w:color w:val="078B84"/>
          <w:sz w:val="36"/>
          <w:szCs w:val="36"/>
        </w:rPr>
        <w:t>Definitions</w:t>
      </w:r>
    </w:p>
    <w:p w:rsidR="002303EE" w:rsidRDefault="002303EE" w:rsidP="001D54C8">
      <w:pPr>
        <w:autoSpaceDE w:val="0"/>
        <w:autoSpaceDN w:val="0"/>
        <w:adjustRightInd w:val="0"/>
        <w:spacing w:after="0" w:line="240" w:lineRule="auto"/>
        <w:rPr>
          <w:rFonts w:ascii="Soleil Lt" w:eastAsia="Times New Roman" w:hAnsi="Soleil Lt" w:cs="Calibri"/>
          <w:b/>
          <w:sz w:val="24"/>
          <w:szCs w:val="24"/>
        </w:rPr>
      </w:pPr>
    </w:p>
    <w:p w:rsidR="002303EE" w:rsidRDefault="002303EE" w:rsidP="001D54C8">
      <w:pPr>
        <w:autoSpaceDE w:val="0"/>
        <w:autoSpaceDN w:val="0"/>
        <w:adjustRightInd w:val="0"/>
        <w:spacing w:after="0" w:line="240" w:lineRule="auto"/>
        <w:ind w:left="864" w:hanging="864"/>
        <w:rPr>
          <w:rFonts w:ascii="Soleil Bk" w:eastAsiaTheme="majorEastAsia" w:hAnsi="Soleil Bk" w:cstheme="majorBidi"/>
          <w:caps/>
          <w:color w:val="078B84"/>
          <w:spacing w:val="10"/>
          <w:sz w:val="24"/>
          <w:szCs w:val="24"/>
        </w:rPr>
      </w:pPr>
      <w:bookmarkStart w:id="4" w:name="DEFINITIONS"/>
      <w:bookmarkEnd w:id="4"/>
    </w:p>
    <w:p w:rsidR="002303EE" w:rsidRPr="009E30CD" w:rsidRDefault="002303EE" w:rsidP="001D54C8">
      <w:pPr>
        <w:autoSpaceDE w:val="0"/>
        <w:autoSpaceDN w:val="0"/>
        <w:adjustRightInd w:val="0"/>
        <w:spacing w:after="0" w:line="240" w:lineRule="auto"/>
        <w:ind w:left="864" w:hanging="864"/>
        <w:rPr>
          <w:rFonts w:ascii="Soleil Lt" w:eastAsia="Times New Roman" w:hAnsi="Soleil Lt" w:cs="Calibri"/>
        </w:rPr>
      </w:pPr>
      <w:r w:rsidRPr="009E30CD">
        <w:rPr>
          <w:rFonts w:ascii="Soleil Bk" w:eastAsiaTheme="majorEastAsia" w:hAnsi="Soleil Bk" w:cstheme="majorBidi"/>
          <w:color w:val="078B84"/>
          <w:spacing w:val="10"/>
          <w:sz w:val="24"/>
          <w:szCs w:val="24"/>
        </w:rPr>
        <w:t>Drift</w:t>
      </w:r>
      <w:r w:rsidRPr="009E30CD">
        <w:rPr>
          <w:rFonts w:ascii="Soleil Bk" w:eastAsiaTheme="majorEastAsia" w:hAnsi="Soleil Bk" w:cstheme="majorBidi"/>
          <w:caps/>
          <w:color w:val="078B84"/>
          <w:spacing w:val="10"/>
          <w:sz w:val="24"/>
          <w:szCs w:val="24"/>
        </w:rPr>
        <w:t>:</w:t>
      </w:r>
      <w:r w:rsidRPr="00D20B74">
        <w:rPr>
          <w:rFonts w:ascii="Soleil Lt" w:eastAsia="Times New Roman" w:hAnsi="Soleil Lt" w:cs="Calibri"/>
          <w:b/>
          <w:sz w:val="24"/>
          <w:szCs w:val="24"/>
        </w:rPr>
        <w:t xml:space="preserve"> </w:t>
      </w:r>
      <w:r>
        <w:rPr>
          <w:rFonts w:ascii="Soleil Lt" w:eastAsia="Times New Roman" w:hAnsi="Soleil Lt" w:cs="Calibri"/>
          <w:b/>
          <w:sz w:val="24"/>
          <w:szCs w:val="24"/>
        </w:rPr>
        <w:br/>
      </w:r>
      <w:r w:rsidRPr="009E30CD">
        <w:rPr>
          <w:rFonts w:ascii="Soleil Lt" w:eastAsia="Times New Roman" w:hAnsi="Soleil Lt" w:cs="Calibri"/>
        </w:rPr>
        <w:t xml:space="preserve">When noncompliance becomes the norm, and the perception of risk fades or is believed to be justified. Also known as normalization of deviance. </w:t>
      </w:r>
    </w:p>
    <w:p w:rsidR="002303EE" w:rsidRPr="009E30CD" w:rsidRDefault="002303EE" w:rsidP="001D54C8">
      <w:pPr>
        <w:autoSpaceDE w:val="0"/>
        <w:autoSpaceDN w:val="0"/>
        <w:adjustRightInd w:val="0"/>
        <w:spacing w:after="0" w:line="240" w:lineRule="auto"/>
        <w:rPr>
          <w:rFonts w:ascii="Soleil Lt" w:eastAsia="Times New Roman" w:hAnsi="Soleil Lt" w:cs="Calibri"/>
          <w:b/>
        </w:rPr>
      </w:pPr>
    </w:p>
    <w:p w:rsidR="002303EE" w:rsidRPr="009E30CD" w:rsidRDefault="002303EE" w:rsidP="001D54C8">
      <w:pPr>
        <w:autoSpaceDE w:val="0"/>
        <w:autoSpaceDN w:val="0"/>
        <w:adjustRightInd w:val="0"/>
        <w:spacing w:after="0" w:line="240" w:lineRule="auto"/>
        <w:ind w:left="864" w:hanging="864"/>
        <w:rPr>
          <w:rFonts w:ascii="Soleil Lt" w:eastAsia="Times New Roman" w:hAnsi="Soleil Lt" w:cs="Calibri"/>
        </w:rPr>
      </w:pPr>
      <w:r w:rsidRPr="009E30CD">
        <w:rPr>
          <w:rFonts w:ascii="Soleil Bk" w:eastAsiaTheme="majorEastAsia" w:hAnsi="Soleil Bk" w:cstheme="majorBidi"/>
          <w:color w:val="078B84"/>
          <w:spacing w:val="10"/>
          <w:sz w:val="24"/>
          <w:szCs w:val="24"/>
        </w:rPr>
        <w:t>Just Culture</w:t>
      </w:r>
      <w:r w:rsidRPr="009E30CD">
        <w:rPr>
          <w:rFonts w:ascii="Soleil Bk" w:eastAsiaTheme="majorEastAsia" w:hAnsi="Soleil Bk" w:cstheme="majorBidi"/>
          <w:caps/>
          <w:color w:val="078B84"/>
          <w:spacing w:val="10"/>
          <w:sz w:val="24"/>
          <w:szCs w:val="24"/>
        </w:rPr>
        <w:t xml:space="preserve">: </w:t>
      </w:r>
      <w:r>
        <w:rPr>
          <w:rFonts w:ascii="Soleil Lt" w:eastAsia="Times New Roman" w:hAnsi="Soleil Lt" w:cs="Calibri"/>
          <w:b/>
          <w:sz w:val="24"/>
          <w:szCs w:val="24"/>
        </w:rPr>
        <w:br/>
      </w:r>
      <w:r w:rsidRPr="009E30CD">
        <w:rPr>
          <w:rFonts w:ascii="Soleil Lt" w:eastAsia="Times New Roman" w:hAnsi="Soleil Lt" w:cs="Calibri"/>
        </w:rPr>
        <w:t>An atmosphere where:</w:t>
      </w:r>
    </w:p>
    <w:p w:rsidR="002303EE" w:rsidRPr="009E30CD" w:rsidRDefault="002303EE" w:rsidP="002303EE">
      <w:pPr>
        <w:numPr>
          <w:ilvl w:val="0"/>
          <w:numId w:val="20"/>
        </w:numPr>
        <w:autoSpaceDE w:val="0"/>
        <w:autoSpaceDN w:val="0"/>
        <w:adjustRightInd w:val="0"/>
        <w:spacing w:before="120" w:after="0" w:line="240" w:lineRule="auto"/>
        <w:ind w:left="1152" w:hanging="288"/>
        <w:rPr>
          <w:rFonts w:ascii="Soleil Lt" w:eastAsia="Times New Roman" w:hAnsi="Soleil Lt" w:cs="Calibri"/>
        </w:rPr>
      </w:pPr>
      <w:r w:rsidRPr="009E30CD">
        <w:rPr>
          <w:rFonts w:ascii="Soleil Lt" w:eastAsia="Times New Roman" w:hAnsi="Soleil Lt" w:cs="Calibri"/>
        </w:rPr>
        <w:t>Leaders and staff understand that safety and performance improvement depend on the ability to learn from mistakes and that any process viewed as unjust prevents information from being brought forward for learning and prevention</w:t>
      </w:r>
    </w:p>
    <w:p w:rsidR="002303EE" w:rsidRPr="009E30CD" w:rsidRDefault="002303EE" w:rsidP="002303EE">
      <w:pPr>
        <w:numPr>
          <w:ilvl w:val="0"/>
          <w:numId w:val="20"/>
        </w:numPr>
        <w:autoSpaceDE w:val="0"/>
        <w:autoSpaceDN w:val="0"/>
        <w:adjustRightInd w:val="0"/>
        <w:spacing w:after="0" w:line="240" w:lineRule="auto"/>
        <w:ind w:left="1152" w:hanging="288"/>
        <w:rPr>
          <w:rFonts w:ascii="Soleil Lt" w:eastAsia="Times New Roman" w:hAnsi="Soleil Lt" w:cs="Calibri"/>
        </w:rPr>
      </w:pPr>
      <w:r w:rsidRPr="009E30CD">
        <w:rPr>
          <w:rFonts w:ascii="Soleil Lt" w:eastAsia="Times New Roman" w:hAnsi="Soleil Lt" w:cs="Calibri"/>
        </w:rPr>
        <w:t xml:space="preserve">Everyone recognizes that most errors have many causal factors and may not be due to the actions or decisions of a single person </w:t>
      </w:r>
    </w:p>
    <w:p w:rsidR="002303EE" w:rsidRPr="009E30CD" w:rsidRDefault="002303EE" w:rsidP="002303EE">
      <w:pPr>
        <w:numPr>
          <w:ilvl w:val="0"/>
          <w:numId w:val="21"/>
        </w:numPr>
        <w:autoSpaceDE w:val="0"/>
        <w:autoSpaceDN w:val="0"/>
        <w:adjustRightInd w:val="0"/>
        <w:spacing w:after="0" w:line="240" w:lineRule="auto"/>
        <w:ind w:left="1152" w:hanging="288"/>
        <w:rPr>
          <w:rFonts w:ascii="Soleil Lt" w:eastAsia="Times New Roman" w:hAnsi="Soleil Lt" w:cs="Calibri"/>
        </w:rPr>
      </w:pPr>
      <w:r w:rsidRPr="009E30CD">
        <w:rPr>
          <w:rFonts w:ascii="Soleil Lt" w:eastAsia="Times New Roman" w:hAnsi="Soleil Lt" w:cs="Calibri"/>
        </w:rPr>
        <w:t xml:space="preserve">Everyone acknowledges that when an individual </w:t>
      </w:r>
      <w:r>
        <w:rPr>
          <w:rFonts w:ascii="Soleil Lt" w:eastAsia="Times New Roman" w:hAnsi="Soleil Lt" w:cs="Calibri"/>
        </w:rPr>
        <w:t xml:space="preserve">may </w:t>
      </w:r>
      <w:r w:rsidRPr="009E30CD">
        <w:rPr>
          <w:rFonts w:ascii="Soleil Lt" w:eastAsia="Times New Roman" w:hAnsi="Soleil Lt" w:cs="Calibri"/>
        </w:rPr>
        <w:t>hold some degree of accountability, a fair, equitable and transparent method of determining accountability is applied</w:t>
      </w:r>
    </w:p>
    <w:p w:rsidR="002303EE" w:rsidRPr="009E30CD" w:rsidRDefault="002303EE" w:rsidP="002303EE">
      <w:pPr>
        <w:numPr>
          <w:ilvl w:val="0"/>
          <w:numId w:val="21"/>
        </w:numPr>
        <w:autoSpaceDE w:val="0"/>
        <w:autoSpaceDN w:val="0"/>
        <w:adjustRightInd w:val="0"/>
        <w:spacing w:after="0" w:line="240" w:lineRule="auto"/>
        <w:ind w:left="1152" w:hanging="288"/>
        <w:rPr>
          <w:rFonts w:ascii="Soleil Lt" w:eastAsia="Times New Roman" w:hAnsi="Soleil Lt" w:cs="Calibri"/>
        </w:rPr>
      </w:pPr>
      <w:r w:rsidRPr="009E30CD">
        <w:rPr>
          <w:rFonts w:ascii="Soleil Lt" w:eastAsia="Times New Roman" w:hAnsi="Soleil Lt" w:cs="Calibri"/>
        </w:rPr>
        <w:t>Team members speak freely and share information, understand the systems and processes that guide actions, and are confident that action will be taken to address identified risks in work systems and processes</w:t>
      </w:r>
    </w:p>
    <w:p w:rsidR="002303EE" w:rsidRPr="009E30CD" w:rsidRDefault="002303EE" w:rsidP="001D54C8">
      <w:pPr>
        <w:autoSpaceDE w:val="0"/>
        <w:autoSpaceDN w:val="0"/>
        <w:adjustRightInd w:val="0"/>
        <w:spacing w:after="0" w:line="240" w:lineRule="auto"/>
        <w:rPr>
          <w:rFonts w:ascii="Soleil Lt" w:eastAsia="Times New Roman" w:hAnsi="Soleil Lt" w:cs="Calibri"/>
          <w:b/>
          <w:bCs/>
        </w:rPr>
      </w:pPr>
    </w:p>
    <w:p w:rsidR="002303EE" w:rsidRPr="009E30CD" w:rsidRDefault="002303EE" w:rsidP="001D54C8">
      <w:pPr>
        <w:autoSpaceDE w:val="0"/>
        <w:autoSpaceDN w:val="0"/>
        <w:adjustRightInd w:val="0"/>
        <w:spacing w:after="0" w:line="240" w:lineRule="auto"/>
        <w:ind w:left="864" w:hanging="864"/>
        <w:rPr>
          <w:rFonts w:ascii="Soleil Lt" w:eastAsia="Times New Roman" w:hAnsi="Soleil Lt" w:cs="Calibri"/>
          <w:b/>
        </w:rPr>
      </w:pPr>
      <w:r w:rsidRPr="009E30CD">
        <w:rPr>
          <w:rFonts w:ascii="Soleil Bk" w:eastAsiaTheme="majorEastAsia" w:hAnsi="Soleil Bk" w:cstheme="majorBidi"/>
          <w:color w:val="078B84"/>
          <w:spacing w:val="10"/>
          <w:sz w:val="24"/>
          <w:szCs w:val="24"/>
        </w:rPr>
        <w:t xml:space="preserve">Just Culture Algorithm: </w:t>
      </w:r>
      <w:r w:rsidRPr="009E30CD">
        <w:rPr>
          <w:rFonts w:ascii="Soleil Bk" w:eastAsiaTheme="majorEastAsia" w:hAnsi="Soleil Bk" w:cstheme="majorBidi"/>
          <w:caps/>
          <w:color w:val="078B84"/>
          <w:spacing w:val="10"/>
          <w:sz w:val="24"/>
          <w:szCs w:val="24"/>
        </w:rPr>
        <w:t xml:space="preserve"> </w:t>
      </w:r>
      <w:r>
        <w:rPr>
          <w:rFonts w:ascii="Soleil Lt" w:eastAsia="Times New Roman" w:hAnsi="Soleil Lt" w:cs="Calibri"/>
          <w:sz w:val="24"/>
          <w:szCs w:val="24"/>
        </w:rPr>
        <w:br/>
      </w:r>
      <w:r w:rsidRPr="009E30CD">
        <w:rPr>
          <w:rFonts w:ascii="Soleil Lt" w:eastAsia="Times New Roman" w:hAnsi="Soleil Lt" w:cs="Calibri"/>
        </w:rPr>
        <w:t xml:space="preserve">An agreed set of principles for drawing the line between acceptable and unacceptable actions or decisions </w:t>
      </w:r>
      <w:r>
        <w:rPr>
          <w:rFonts w:ascii="Soleil Lt" w:eastAsia="Times New Roman" w:hAnsi="Soleil Lt" w:cs="Calibri"/>
        </w:rPr>
        <w:t>that</w:t>
      </w:r>
      <w:r w:rsidRPr="009E30CD">
        <w:rPr>
          <w:rFonts w:ascii="Soleil Lt" w:eastAsia="Times New Roman" w:hAnsi="Soleil Lt" w:cs="Calibri"/>
        </w:rPr>
        <w:t xml:space="preserve"> is applied when an incident analysis reveals that individual actions or decisions may warrant accountability. Use of the algorithm results in one of three endpoints</w:t>
      </w:r>
      <w:r w:rsidRPr="009E30CD">
        <w:rPr>
          <w:rFonts w:ascii="Soleil Lt" w:eastAsia="Times New Roman" w:hAnsi="Soleil Lt" w:cs="Calibri"/>
          <w:b/>
        </w:rPr>
        <w:t>:</w:t>
      </w:r>
    </w:p>
    <w:p w:rsidR="002303EE" w:rsidRPr="009E30CD" w:rsidRDefault="002303EE" w:rsidP="002303EE">
      <w:pPr>
        <w:numPr>
          <w:ilvl w:val="0"/>
          <w:numId w:val="21"/>
        </w:numPr>
        <w:autoSpaceDE w:val="0"/>
        <w:autoSpaceDN w:val="0"/>
        <w:adjustRightInd w:val="0"/>
        <w:spacing w:before="120" w:after="0" w:line="240" w:lineRule="auto"/>
        <w:ind w:left="1152" w:hanging="288"/>
        <w:rPr>
          <w:rFonts w:ascii="Soleil Lt" w:eastAsia="Times New Roman" w:hAnsi="Soleil Lt" w:cs="Calibri"/>
        </w:rPr>
      </w:pPr>
      <w:r w:rsidRPr="000D1185">
        <w:rPr>
          <w:rFonts w:ascii="Soleil Lt" w:eastAsia="Times New Roman" w:hAnsi="Soleil Lt" w:cs="Calibri"/>
          <w:b/>
          <w:color w:val="078B84"/>
        </w:rPr>
        <w:t>System Induced/Human Error:</w:t>
      </w:r>
      <w:r w:rsidRPr="009E30CD">
        <w:rPr>
          <w:rFonts w:ascii="Soleil Lt" w:eastAsia="Times New Roman" w:hAnsi="Soleil Lt" w:cs="Calibri"/>
        </w:rPr>
        <w:t xml:space="preserve"> The product of the system’s current design, involving inadvertent or unintentional decisions or actions that caused, or could have caused, an undesirable outcome </w:t>
      </w:r>
    </w:p>
    <w:p w:rsidR="002303EE" w:rsidRPr="009E30CD" w:rsidRDefault="002303EE" w:rsidP="002303EE">
      <w:pPr>
        <w:numPr>
          <w:ilvl w:val="0"/>
          <w:numId w:val="21"/>
        </w:numPr>
        <w:autoSpaceDE w:val="0"/>
        <w:autoSpaceDN w:val="0"/>
        <w:adjustRightInd w:val="0"/>
        <w:spacing w:after="0" w:line="240" w:lineRule="auto"/>
        <w:ind w:left="1152" w:hanging="288"/>
        <w:rPr>
          <w:rFonts w:ascii="Soleil Lt" w:eastAsia="Times New Roman" w:hAnsi="Soleil Lt" w:cs="Calibri"/>
          <w:u w:val="single"/>
        </w:rPr>
      </w:pPr>
      <w:bookmarkStart w:id="5" w:name="_Hlk4483330"/>
      <w:r w:rsidRPr="000D1185">
        <w:rPr>
          <w:rFonts w:ascii="Soleil Lt" w:eastAsia="Times New Roman" w:hAnsi="Soleil Lt" w:cs="Calibri"/>
          <w:b/>
          <w:color w:val="078B84"/>
        </w:rPr>
        <w:t>At Risk Action:</w:t>
      </w:r>
      <w:r w:rsidRPr="009E30CD">
        <w:rPr>
          <w:rFonts w:ascii="Soleil Lt" w:eastAsia="Times New Roman" w:hAnsi="Soleil Lt" w:cs="Calibri"/>
        </w:rPr>
        <w:t xml:space="preserve"> An action that increases risk where risk is not recognized (unintentional) or is mistakenly believed to be justified </w:t>
      </w:r>
    </w:p>
    <w:p w:rsidR="002303EE" w:rsidRPr="009E30CD" w:rsidRDefault="002303EE" w:rsidP="002303EE">
      <w:pPr>
        <w:numPr>
          <w:ilvl w:val="0"/>
          <w:numId w:val="21"/>
        </w:numPr>
        <w:autoSpaceDE w:val="0"/>
        <w:autoSpaceDN w:val="0"/>
        <w:adjustRightInd w:val="0"/>
        <w:spacing w:after="0" w:line="240" w:lineRule="auto"/>
        <w:ind w:left="1152" w:hanging="288"/>
        <w:rPr>
          <w:rFonts w:ascii="Soleil Lt" w:eastAsia="Times New Roman" w:hAnsi="Soleil Lt" w:cs="Calibri"/>
        </w:rPr>
      </w:pPr>
      <w:r w:rsidRPr="000D1185">
        <w:rPr>
          <w:rFonts w:ascii="Soleil Lt" w:eastAsia="Times New Roman" w:hAnsi="Soleil Lt" w:cs="Calibri"/>
          <w:b/>
          <w:color w:val="078B84"/>
        </w:rPr>
        <w:t>Reckless Action:</w:t>
      </w:r>
      <w:r w:rsidRPr="009E30CD">
        <w:rPr>
          <w:rFonts w:ascii="Soleil Lt" w:eastAsia="Times New Roman" w:hAnsi="Soleil Lt" w:cs="Calibri"/>
        </w:rPr>
        <w:t xml:space="preserve"> A choice to consciously disregard a substantial and unjustifiable risk, including, but not limited to, sabotage, malevolent damage, patient abuse and fraud</w:t>
      </w:r>
      <w:bookmarkEnd w:id="5"/>
      <w:r w:rsidRPr="009E30CD">
        <w:rPr>
          <w:rFonts w:ascii="Soleil Lt" w:eastAsia="Times New Roman" w:hAnsi="Soleil Lt" w:cs="Calibri"/>
        </w:rPr>
        <w:t xml:space="preserve">  </w:t>
      </w:r>
    </w:p>
    <w:p w:rsidR="002303EE" w:rsidRPr="009E30CD" w:rsidRDefault="002303EE" w:rsidP="001D54C8">
      <w:pPr>
        <w:autoSpaceDE w:val="0"/>
        <w:autoSpaceDN w:val="0"/>
        <w:adjustRightInd w:val="0"/>
        <w:spacing w:after="0" w:line="240" w:lineRule="auto"/>
        <w:rPr>
          <w:rFonts w:ascii="Soleil Lt" w:eastAsia="Times New Roman" w:hAnsi="Soleil Lt" w:cs="Calibri"/>
          <w:b/>
        </w:rPr>
      </w:pPr>
    </w:p>
    <w:p w:rsidR="002303EE" w:rsidRDefault="002303EE">
      <w:pPr>
        <w:rPr>
          <w:rFonts w:ascii="Soleil Bk" w:eastAsiaTheme="majorEastAsia" w:hAnsi="Soleil Bk" w:cstheme="majorBidi"/>
          <w:caps/>
          <w:color w:val="078B84"/>
          <w:spacing w:val="10"/>
          <w:sz w:val="24"/>
          <w:szCs w:val="24"/>
        </w:rPr>
      </w:pPr>
      <w:r>
        <w:rPr>
          <w:rFonts w:ascii="Soleil Bk" w:eastAsiaTheme="majorEastAsia" w:hAnsi="Soleil Bk" w:cstheme="majorBidi"/>
          <w:caps/>
          <w:color w:val="078B84"/>
          <w:spacing w:val="10"/>
          <w:sz w:val="24"/>
          <w:szCs w:val="24"/>
        </w:rPr>
        <w:br w:type="page"/>
      </w:r>
    </w:p>
    <w:p w:rsidR="002303EE" w:rsidRDefault="002303EE" w:rsidP="001D54C8">
      <w:pPr>
        <w:autoSpaceDE w:val="0"/>
        <w:autoSpaceDN w:val="0"/>
        <w:adjustRightInd w:val="0"/>
        <w:spacing w:after="0" w:line="240" w:lineRule="auto"/>
        <w:ind w:left="828" w:hanging="828"/>
        <w:rPr>
          <w:rFonts w:ascii="Soleil Bk" w:eastAsiaTheme="majorEastAsia" w:hAnsi="Soleil Bk" w:cstheme="majorBidi"/>
          <w:caps/>
          <w:color w:val="078B84"/>
          <w:spacing w:val="10"/>
          <w:sz w:val="24"/>
          <w:szCs w:val="24"/>
        </w:rPr>
      </w:pPr>
    </w:p>
    <w:p w:rsidR="002303EE" w:rsidRPr="00EC22E8" w:rsidRDefault="002303EE" w:rsidP="001D54C8">
      <w:pPr>
        <w:autoSpaceDE w:val="0"/>
        <w:autoSpaceDN w:val="0"/>
        <w:adjustRightInd w:val="0"/>
        <w:spacing w:after="0" w:line="240" w:lineRule="auto"/>
        <w:ind w:left="864" w:hanging="864"/>
        <w:rPr>
          <w:rFonts w:ascii="Soleil Lt" w:eastAsia="Times New Roman" w:hAnsi="Soleil Lt" w:cs="Calibri"/>
        </w:rPr>
      </w:pPr>
      <w:r w:rsidRPr="00EC22E8">
        <w:rPr>
          <w:rFonts w:ascii="Soleil Bk" w:eastAsiaTheme="majorEastAsia" w:hAnsi="Soleil Bk" w:cstheme="majorBidi"/>
          <w:color w:val="078B84"/>
          <w:spacing w:val="10"/>
          <w:sz w:val="24"/>
          <w:szCs w:val="24"/>
        </w:rPr>
        <w:t>Learning Culture:</w:t>
      </w:r>
      <w:r w:rsidRPr="00EC22E8">
        <w:rPr>
          <w:rFonts w:ascii="Soleil Bk" w:eastAsiaTheme="majorEastAsia" w:hAnsi="Soleil Bk" w:cstheme="majorBidi"/>
          <w:caps/>
          <w:color w:val="078B84"/>
          <w:spacing w:val="10"/>
          <w:sz w:val="24"/>
          <w:szCs w:val="24"/>
        </w:rPr>
        <w:t xml:space="preserve"> </w:t>
      </w:r>
      <w:r>
        <w:rPr>
          <w:rFonts w:ascii="Soleil Bk" w:eastAsiaTheme="majorEastAsia" w:hAnsi="Soleil Bk" w:cstheme="majorBidi"/>
          <w:caps/>
          <w:color w:val="078B84"/>
          <w:spacing w:val="10"/>
          <w:sz w:val="24"/>
          <w:szCs w:val="24"/>
        </w:rPr>
        <w:br/>
      </w:r>
      <w:r w:rsidRPr="00EC22E8">
        <w:rPr>
          <w:rFonts w:ascii="Soleil Lt" w:eastAsia="Times New Roman" w:hAnsi="Soleil Lt" w:cs="Calibri"/>
        </w:rPr>
        <w:t>An atmosphere where staff learns from safety events, recognize risks and are committed to making systems as safe as possible. Organizational benefits of a learning culture include, but are not limited to:</w:t>
      </w:r>
    </w:p>
    <w:p w:rsidR="002303EE" w:rsidRPr="00EC22E8" w:rsidRDefault="002303EE" w:rsidP="002303EE">
      <w:pPr>
        <w:numPr>
          <w:ilvl w:val="0"/>
          <w:numId w:val="20"/>
        </w:numPr>
        <w:autoSpaceDE w:val="0"/>
        <w:autoSpaceDN w:val="0"/>
        <w:adjustRightInd w:val="0"/>
        <w:spacing w:before="120" w:after="0" w:line="240" w:lineRule="auto"/>
        <w:ind w:left="1152" w:hanging="288"/>
        <w:rPr>
          <w:rFonts w:ascii="Soleil Lt" w:eastAsia="Times New Roman" w:hAnsi="Soleil Lt" w:cs="Calibri"/>
        </w:rPr>
      </w:pPr>
      <w:r w:rsidRPr="00EC22E8">
        <w:rPr>
          <w:rFonts w:ascii="Soleil Lt" w:eastAsia="Times New Roman" w:hAnsi="Soleil Lt" w:cs="Calibri"/>
        </w:rPr>
        <w:t>Increased efficiency and safety</w:t>
      </w:r>
    </w:p>
    <w:p w:rsidR="002303EE" w:rsidRPr="00EC22E8" w:rsidRDefault="002303EE" w:rsidP="002303EE">
      <w:pPr>
        <w:numPr>
          <w:ilvl w:val="0"/>
          <w:numId w:val="20"/>
        </w:numPr>
        <w:autoSpaceDE w:val="0"/>
        <w:autoSpaceDN w:val="0"/>
        <w:adjustRightInd w:val="0"/>
        <w:spacing w:after="0" w:line="240" w:lineRule="auto"/>
        <w:ind w:left="1152" w:hanging="288"/>
        <w:rPr>
          <w:rFonts w:ascii="Soleil Lt" w:eastAsia="Times New Roman" w:hAnsi="Soleil Lt" w:cs="Calibri"/>
        </w:rPr>
      </w:pPr>
      <w:r w:rsidRPr="00EC22E8">
        <w:rPr>
          <w:rFonts w:ascii="Soleil Lt" w:eastAsia="Times New Roman" w:hAnsi="Soleil Lt" w:cs="Calibri"/>
        </w:rPr>
        <w:t>Increased employee satisfaction and engagement</w:t>
      </w:r>
    </w:p>
    <w:p w:rsidR="002303EE" w:rsidRPr="00EC22E8" w:rsidRDefault="002303EE" w:rsidP="002303EE">
      <w:pPr>
        <w:numPr>
          <w:ilvl w:val="0"/>
          <w:numId w:val="20"/>
        </w:numPr>
        <w:autoSpaceDE w:val="0"/>
        <w:autoSpaceDN w:val="0"/>
        <w:adjustRightInd w:val="0"/>
        <w:spacing w:after="0" w:line="240" w:lineRule="auto"/>
        <w:ind w:left="1152" w:hanging="288"/>
        <w:rPr>
          <w:rFonts w:ascii="Soleil Lt" w:eastAsia="Times New Roman" w:hAnsi="Soleil Lt" w:cs="Calibri"/>
        </w:rPr>
      </w:pPr>
      <w:r w:rsidRPr="00EC22E8">
        <w:rPr>
          <w:rFonts w:ascii="Soleil Lt" w:eastAsia="Times New Roman" w:hAnsi="Soleil Lt" w:cs="Calibri"/>
        </w:rPr>
        <w:t>Developed sense of ownership and pride</w:t>
      </w:r>
    </w:p>
    <w:p w:rsidR="002303EE" w:rsidRPr="00EC22E8" w:rsidRDefault="002303EE" w:rsidP="002303EE">
      <w:pPr>
        <w:numPr>
          <w:ilvl w:val="0"/>
          <w:numId w:val="20"/>
        </w:numPr>
        <w:autoSpaceDE w:val="0"/>
        <w:autoSpaceDN w:val="0"/>
        <w:adjustRightInd w:val="0"/>
        <w:spacing w:after="0" w:line="240" w:lineRule="auto"/>
        <w:ind w:left="1152" w:hanging="288"/>
        <w:rPr>
          <w:rFonts w:ascii="Soleil Lt" w:eastAsia="Times New Roman" w:hAnsi="Soleil Lt" w:cs="Calibri"/>
        </w:rPr>
      </w:pPr>
      <w:r w:rsidRPr="00EC22E8">
        <w:rPr>
          <w:rFonts w:ascii="Soleil Lt" w:eastAsia="Times New Roman" w:hAnsi="Soleil Lt" w:cs="Calibri"/>
        </w:rPr>
        <w:t>Enhanced ability to adapt to change</w:t>
      </w:r>
    </w:p>
    <w:p w:rsidR="002303EE" w:rsidRDefault="002303EE" w:rsidP="002303EE">
      <w:pPr>
        <w:numPr>
          <w:ilvl w:val="0"/>
          <w:numId w:val="20"/>
        </w:numPr>
        <w:autoSpaceDE w:val="0"/>
        <w:autoSpaceDN w:val="0"/>
        <w:adjustRightInd w:val="0"/>
        <w:spacing w:after="0" w:line="240" w:lineRule="auto"/>
        <w:ind w:left="1152" w:hanging="288"/>
        <w:rPr>
          <w:rFonts w:ascii="Soleil Lt" w:eastAsia="Times New Roman" w:hAnsi="Soleil Lt" w:cs="Calibri"/>
        </w:rPr>
      </w:pPr>
      <w:r w:rsidRPr="00EC22E8">
        <w:rPr>
          <w:rFonts w:ascii="Soleil Lt" w:eastAsia="Times New Roman" w:hAnsi="Soleil Lt" w:cs="Calibri"/>
        </w:rPr>
        <w:t>Stronger, more confident communities of practice</w:t>
      </w:r>
    </w:p>
    <w:p w:rsidR="002303EE" w:rsidRPr="00EC22E8" w:rsidRDefault="002303EE" w:rsidP="001D54C8">
      <w:pPr>
        <w:autoSpaceDE w:val="0"/>
        <w:autoSpaceDN w:val="0"/>
        <w:adjustRightInd w:val="0"/>
        <w:spacing w:after="0" w:line="240" w:lineRule="auto"/>
        <w:rPr>
          <w:rFonts w:ascii="Soleil Lt" w:eastAsia="Times New Roman" w:hAnsi="Soleil Lt" w:cs="Calibri"/>
        </w:rPr>
      </w:pPr>
    </w:p>
    <w:p w:rsidR="002303EE" w:rsidRPr="00EC22E8" w:rsidRDefault="002303EE" w:rsidP="001D54C8">
      <w:pPr>
        <w:autoSpaceDE w:val="0"/>
        <w:autoSpaceDN w:val="0"/>
        <w:adjustRightInd w:val="0"/>
        <w:spacing w:after="0" w:line="240" w:lineRule="auto"/>
        <w:ind w:left="864" w:hanging="864"/>
        <w:rPr>
          <w:rFonts w:ascii="Soleil Lt" w:eastAsia="Times New Roman" w:hAnsi="Soleil Lt" w:cs="Calibri"/>
        </w:rPr>
      </w:pPr>
      <w:bookmarkStart w:id="6" w:name="_Hlk4484297"/>
      <w:r w:rsidRPr="00EC22E8">
        <w:rPr>
          <w:rFonts w:ascii="Soleil Bk" w:eastAsiaTheme="majorEastAsia" w:hAnsi="Soleil Bk" w:cstheme="majorBidi"/>
          <w:color w:val="078B84"/>
          <w:spacing w:val="10"/>
          <w:sz w:val="24"/>
          <w:szCs w:val="24"/>
        </w:rPr>
        <w:t>Safety Event:</w:t>
      </w:r>
      <w:r>
        <w:rPr>
          <w:rFonts w:ascii="Soleil Lt" w:eastAsia="Times New Roman" w:hAnsi="Soleil Lt" w:cs="Calibri"/>
          <w:b/>
          <w:sz w:val="24"/>
          <w:szCs w:val="24"/>
        </w:rPr>
        <w:br/>
      </w:r>
      <w:r w:rsidRPr="00EC22E8">
        <w:rPr>
          <w:rFonts w:ascii="Soleil Lt" w:eastAsia="Times New Roman" w:hAnsi="Soleil Lt" w:cs="Calibri"/>
        </w:rPr>
        <w:t>An event, incident or condition that resulted or could have resulted in harm to a patient.</w:t>
      </w:r>
    </w:p>
    <w:p w:rsidR="002303EE" w:rsidRPr="00EC22E8" w:rsidRDefault="002303EE" w:rsidP="001D54C8">
      <w:pPr>
        <w:autoSpaceDE w:val="0"/>
        <w:autoSpaceDN w:val="0"/>
        <w:adjustRightInd w:val="0"/>
        <w:spacing w:after="0" w:line="240" w:lineRule="auto"/>
        <w:ind w:left="835" w:hanging="835"/>
        <w:rPr>
          <w:rFonts w:ascii="Soleil Lt" w:eastAsia="Times New Roman" w:hAnsi="Soleil Lt" w:cs="Calibri"/>
          <w:b/>
        </w:rPr>
      </w:pPr>
    </w:p>
    <w:bookmarkEnd w:id="6"/>
    <w:p w:rsidR="002303EE" w:rsidRDefault="002303EE" w:rsidP="001D54C8">
      <w:pPr>
        <w:autoSpaceDE w:val="0"/>
        <w:autoSpaceDN w:val="0"/>
        <w:adjustRightInd w:val="0"/>
        <w:spacing w:after="0" w:line="240" w:lineRule="auto"/>
        <w:ind w:left="864" w:hanging="864"/>
        <w:rPr>
          <w:rFonts w:ascii="Soleil Lt" w:eastAsia="Times New Roman" w:hAnsi="Soleil Lt" w:cs="Calibri"/>
        </w:rPr>
      </w:pPr>
      <w:r w:rsidRPr="000D1185">
        <w:rPr>
          <w:rFonts w:ascii="Soleil Bk" w:eastAsiaTheme="majorEastAsia" w:hAnsi="Soleil Bk" w:cstheme="majorBidi"/>
          <w:color w:val="078B84"/>
          <w:spacing w:val="10"/>
          <w:sz w:val="24"/>
          <w:szCs w:val="24"/>
        </w:rPr>
        <w:t>Similarly</w:t>
      </w:r>
      <w:r>
        <w:rPr>
          <w:rFonts w:ascii="Soleil Bk" w:eastAsiaTheme="majorEastAsia" w:hAnsi="Soleil Bk" w:cstheme="majorBidi"/>
          <w:color w:val="078B84"/>
          <w:spacing w:val="10"/>
          <w:sz w:val="24"/>
          <w:szCs w:val="24"/>
        </w:rPr>
        <w:t>-</w:t>
      </w:r>
      <w:r w:rsidRPr="000D1185">
        <w:rPr>
          <w:rFonts w:ascii="Soleil Bk" w:eastAsiaTheme="majorEastAsia" w:hAnsi="Soleil Bk" w:cstheme="majorBidi"/>
          <w:color w:val="078B84"/>
          <w:spacing w:val="10"/>
          <w:sz w:val="24"/>
          <w:szCs w:val="24"/>
        </w:rPr>
        <w:t xml:space="preserve">Trained Peer: </w:t>
      </w:r>
      <w:r w:rsidRPr="00D87E98">
        <w:rPr>
          <w:rFonts w:ascii="Soleil Lt" w:eastAsia="Times New Roman" w:hAnsi="Soleil Lt" w:cs="Calibri"/>
          <w:b/>
          <w:sz w:val="24"/>
          <w:szCs w:val="24"/>
        </w:rPr>
        <w:t xml:space="preserve"> </w:t>
      </w:r>
      <w:r>
        <w:rPr>
          <w:rFonts w:ascii="Soleil Lt" w:eastAsia="Times New Roman" w:hAnsi="Soleil Lt" w:cs="Calibri"/>
          <w:b/>
          <w:sz w:val="24"/>
          <w:szCs w:val="24"/>
        </w:rPr>
        <w:br/>
      </w:r>
      <w:r w:rsidRPr="000D1185">
        <w:rPr>
          <w:rFonts w:ascii="Soleil Lt" w:eastAsia="Times New Roman" w:hAnsi="Soleil Lt" w:cs="Calibri"/>
        </w:rPr>
        <w:t>An individual with the same license and/or certificate, working in the same or a similar department/unit, possessing like skill sets and responsibilities, and/or with like classifications or job code. A peer must have completed their probationary period, have full-time or part-time employment status, not be involved in a performance improvement plan or other disciplinary action, not be related to the individual in question and not be involved in the incident.</w:t>
      </w:r>
    </w:p>
    <w:p w:rsidR="002303EE" w:rsidRPr="000D1185" w:rsidRDefault="002303EE" w:rsidP="001D54C8">
      <w:pPr>
        <w:autoSpaceDE w:val="0"/>
        <w:autoSpaceDN w:val="0"/>
        <w:adjustRightInd w:val="0"/>
        <w:spacing w:after="0" w:line="240" w:lineRule="auto"/>
        <w:ind w:left="864" w:hanging="864"/>
        <w:rPr>
          <w:rFonts w:ascii="Soleil Lt" w:eastAsia="Times New Roman" w:hAnsi="Soleil Lt" w:cs="Calibri"/>
          <w:b/>
        </w:rPr>
      </w:pPr>
    </w:p>
    <w:p w:rsidR="002303EE" w:rsidRDefault="002303EE" w:rsidP="001D54C8">
      <w:pPr>
        <w:autoSpaceDE w:val="0"/>
        <w:autoSpaceDN w:val="0"/>
        <w:adjustRightInd w:val="0"/>
        <w:spacing w:after="0" w:line="240" w:lineRule="auto"/>
        <w:ind w:left="864" w:hanging="864"/>
        <w:rPr>
          <w:rFonts w:ascii="Soleil Lt" w:eastAsia="Times New Roman" w:hAnsi="Soleil Lt" w:cs="Calibri"/>
        </w:rPr>
      </w:pPr>
      <w:r w:rsidRPr="000D1185">
        <w:rPr>
          <w:rFonts w:ascii="Soleil Bk" w:eastAsiaTheme="majorEastAsia" w:hAnsi="Soleil Bk" w:cstheme="majorBidi"/>
          <w:color w:val="078B84"/>
          <w:spacing w:val="10"/>
          <w:sz w:val="24"/>
          <w:szCs w:val="24"/>
        </w:rPr>
        <w:t>Situational Awareness:</w:t>
      </w:r>
      <w:r>
        <w:rPr>
          <w:rFonts w:ascii="Soleil Bk" w:eastAsiaTheme="majorEastAsia" w:hAnsi="Soleil Bk" w:cstheme="majorBidi"/>
          <w:caps/>
          <w:color w:val="078B84"/>
          <w:spacing w:val="10"/>
          <w:sz w:val="24"/>
          <w:szCs w:val="24"/>
        </w:rPr>
        <w:br/>
      </w:r>
      <w:r w:rsidRPr="000D1185">
        <w:rPr>
          <w:rFonts w:ascii="Soleil Lt" w:eastAsia="Times New Roman" w:hAnsi="Soleil Lt" w:cs="Calibri"/>
        </w:rPr>
        <w:t>Being aware of one's surroundings and identifying potential threats and dangerous situations</w:t>
      </w:r>
    </w:p>
    <w:p w:rsidR="002303EE" w:rsidRPr="0062296A" w:rsidRDefault="002303EE" w:rsidP="001D54C8">
      <w:pPr>
        <w:autoSpaceDE w:val="0"/>
        <w:autoSpaceDN w:val="0"/>
        <w:adjustRightInd w:val="0"/>
        <w:spacing w:after="0" w:line="240" w:lineRule="auto"/>
        <w:ind w:left="864" w:hanging="864"/>
        <w:rPr>
          <w:rFonts w:ascii="Soleil Lt" w:eastAsia="Times New Roman" w:hAnsi="Soleil Lt" w:cs="Calibri"/>
          <w:sz w:val="24"/>
          <w:szCs w:val="24"/>
        </w:rPr>
      </w:pPr>
    </w:p>
    <w:p w:rsidR="002303EE" w:rsidRDefault="002303EE" w:rsidP="001D54C8">
      <w:pPr>
        <w:autoSpaceDE w:val="0"/>
        <w:autoSpaceDN w:val="0"/>
        <w:adjustRightInd w:val="0"/>
        <w:spacing w:after="0" w:line="240" w:lineRule="auto"/>
        <w:ind w:left="864" w:hanging="864"/>
        <w:rPr>
          <w:rFonts w:ascii="Soleil Lt" w:eastAsia="Times New Roman" w:hAnsi="Soleil Lt" w:cs="Calibri"/>
        </w:rPr>
      </w:pPr>
      <w:r w:rsidRPr="000D1185">
        <w:rPr>
          <w:rFonts w:ascii="Soleil Bk" w:eastAsiaTheme="majorEastAsia" w:hAnsi="Soleil Bk" w:cstheme="majorBidi"/>
          <w:color w:val="078B84"/>
          <w:spacing w:val="10"/>
          <w:sz w:val="24"/>
          <w:szCs w:val="24"/>
        </w:rPr>
        <w:t xml:space="preserve">Substitution Test: </w:t>
      </w:r>
      <w:r>
        <w:rPr>
          <w:rFonts w:ascii="Soleil Bk" w:eastAsiaTheme="majorEastAsia" w:hAnsi="Soleil Bk" w:cstheme="majorBidi"/>
          <w:caps/>
          <w:color w:val="078B84"/>
          <w:spacing w:val="10"/>
          <w:sz w:val="24"/>
          <w:szCs w:val="24"/>
        </w:rPr>
        <w:br/>
      </w:r>
      <w:r w:rsidRPr="000D1185">
        <w:rPr>
          <w:rFonts w:ascii="Soleil Lt" w:eastAsia="Times New Roman" w:hAnsi="Soleil Lt" w:cs="Calibri"/>
        </w:rPr>
        <w:t>Also known as the "reasonable person test", this test asks the question “Would another individual coming from the same professional group, possessing comparable qualifications and experience, be likely to draw the same conclusions or make the same decisions or choices given the context and facts available at the time?”</w:t>
      </w:r>
    </w:p>
    <w:p w:rsidR="002303EE" w:rsidRPr="000D1185" w:rsidRDefault="002303EE" w:rsidP="001D54C8">
      <w:pPr>
        <w:autoSpaceDE w:val="0"/>
        <w:autoSpaceDN w:val="0"/>
        <w:adjustRightInd w:val="0"/>
        <w:spacing w:after="0" w:line="240" w:lineRule="auto"/>
        <w:ind w:left="864" w:hanging="864"/>
        <w:rPr>
          <w:rFonts w:ascii="Soleil Lt" w:eastAsia="Times New Roman" w:hAnsi="Soleil Lt" w:cs="Calibri"/>
        </w:rPr>
      </w:pPr>
    </w:p>
    <w:p w:rsidR="002303EE" w:rsidRDefault="002303EE" w:rsidP="001D54C8">
      <w:pPr>
        <w:autoSpaceDE w:val="0"/>
        <w:autoSpaceDN w:val="0"/>
        <w:adjustRightInd w:val="0"/>
        <w:spacing w:after="0" w:line="240" w:lineRule="auto"/>
        <w:ind w:left="864" w:hanging="864"/>
        <w:rPr>
          <w:rFonts w:ascii="Soleil Lt" w:eastAsia="Times New Roman" w:hAnsi="Soleil Lt" w:cs="Calibri"/>
          <w:sz w:val="24"/>
          <w:szCs w:val="24"/>
        </w:rPr>
        <w:sectPr w:rsidR="002303EE" w:rsidSect="001D54C8">
          <w:pgSz w:w="12240" w:h="15840"/>
          <w:pgMar w:top="2736" w:right="1440" w:bottom="1440" w:left="1440" w:header="994" w:footer="720" w:gutter="0"/>
          <w:cols w:space="720"/>
          <w:docGrid w:linePitch="299"/>
        </w:sectPr>
      </w:pPr>
      <w:r w:rsidRPr="000D1185">
        <w:rPr>
          <w:rFonts w:ascii="Soleil Bk" w:eastAsiaTheme="majorEastAsia" w:hAnsi="Soleil Bk" w:cstheme="majorBidi"/>
          <w:color w:val="078B84"/>
          <w:spacing w:val="10"/>
          <w:sz w:val="24"/>
          <w:szCs w:val="24"/>
        </w:rPr>
        <w:t>System:</w:t>
      </w:r>
      <w:r>
        <w:rPr>
          <w:rFonts w:ascii="Soleil Bk" w:eastAsiaTheme="majorEastAsia" w:hAnsi="Soleil Bk" w:cstheme="majorBidi"/>
          <w:caps/>
          <w:color w:val="078B84"/>
          <w:spacing w:val="10"/>
          <w:sz w:val="24"/>
          <w:szCs w:val="24"/>
        </w:rPr>
        <w:br/>
      </w:r>
      <w:r w:rsidRPr="000D1185">
        <w:rPr>
          <w:rFonts w:ascii="Soleil Lt" w:eastAsia="Times New Roman" w:hAnsi="Soleil Lt" w:cs="Calibri"/>
        </w:rPr>
        <w:t xml:space="preserve">A set of interdependent elements interacting to achieve a common aim. These elements may be both human (i.e. communication, teamwork), and non-human </w:t>
      </w:r>
      <w:r>
        <w:rPr>
          <w:rFonts w:ascii="Soleil Lt" w:eastAsia="Times New Roman" w:hAnsi="Soleil Lt" w:cs="Calibri"/>
        </w:rPr>
        <w:br/>
      </w:r>
      <w:r w:rsidRPr="000D1185">
        <w:rPr>
          <w:rFonts w:ascii="Soleil Lt" w:eastAsia="Times New Roman" w:hAnsi="Soleil Lt" w:cs="Calibri"/>
        </w:rPr>
        <w:t xml:space="preserve">(i.e. work environment, equipment, technologies, policies and procedures, delivery systems).  </w:t>
      </w:r>
    </w:p>
    <w:p w:rsidR="002303EE" w:rsidRDefault="002303EE" w:rsidP="001D54C8">
      <w:pPr>
        <w:autoSpaceDE w:val="0"/>
        <w:autoSpaceDN w:val="0"/>
        <w:adjustRightInd w:val="0"/>
        <w:spacing w:after="0" w:line="240" w:lineRule="auto"/>
        <w:rPr>
          <w:rFonts w:ascii="Soleil Lt" w:eastAsia="Times New Roman" w:hAnsi="Soleil Lt" w:cs="Calibri"/>
          <w:bCs/>
          <w:sz w:val="24"/>
          <w:szCs w:val="24"/>
        </w:rPr>
      </w:pPr>
      <w:bookmarkStart w:id="7" w:name="ALGORITHMINSTR"/>
      <w:bookmarkEnd w:id="7"/>
    </w:p>
    <w:p w:rsidR="002303EE" w:rsidRPr="00634685" w:rsidRDefault="002303EE" w:rsidP="001D54C8">
      <w:pPr>
        <w:autoSpaceDE w:val="0"/>
        <w:autoSpaceDN w:val="0"/>
        <w:adjustRightInd w:val="0"/>
        <w:spacing w:after="0" w:line="240" w:lineRule="auto"/>
        <w:rPr>
          <w:rFonts w:ascii="Soleil Bk" w:hAnsi="Soleil Bk"/>
          <w:color w:val="078B84"/>
          <w:sz w:val="36"/>
          <w:szCs w:val="36"/>
        </w:rPr>
      </w:pPr>
      <w:r w:rsidRPr="00634685">
        <w:rPr>
          <w:rFonts w:ascii="Soleil Bk" w:hAnsi="Soleil Bk"/>
          <w:color w:val="078B84"/>
          <w:sz w:val="36"/>
          <w:szCs w:val="36"/>
        </w:rPr>
        <w:t>Algorithm Instructions</w:t>
      </w:r>
    </w:p>
    <w:p w:rsidR="002303EE" w:rsidRPr="004B75B2" w:rsidRDefault="002303EE" w:rsidP="001D54C8">
      <w:pPr>
        <w:autoSpaceDE w:val="0"/>
        <w:autoSpaceDN w:val="0"/>
        <w:adjustRightInd w:val="0"/>
        <w:spacing w:after="0" w:line="240" w:lineRule="auto"/>
        <w:rPr>
          <w:rFonts w:ascii="Soleil Lt" w:eastAsia="Times New Roman" w:hAnsi="Soleil Lt" w:cs="Calibri"/>
          <w:bCs/>
          <w:sz w:val="20"/>
          <w:szCs w:val="20"/>
        </w:rPr>
      </w:pPr>
    </w:p>
    <w:p w:rsidR="002303EE" w:rsidRDefault="002303EE" w:rsidP="001D54C8">
      <w:pPr>
        <w:autoSpaceDE w:val="0"/>
        <w:autoSpaceDN w:val="0"/>
        <w:adjustRightInd w:val="0"/>
        <w:spacing w:after="120"/>
        <w:rPr>
          <w:rFonts w:ascii="Soleil Lt" w:eastAsia="Times New Roman" w:hAnsi="Soleil Lt" w:cs="Calibri"/>
          <w:bCs/>
        </w:rPr>
      </w:pPr>
      <w:bookmarkStart w:id="8" w:name="JUSTCULTINSTR"/>
      <w:bookmarkEnd w:id="8"/>
      <w:r w:rsidRPr="000D1185">
        <w:rPr>
          <w:rFonts w:ascii="Soleil Lt" w:eastAsia="Times New Roman" w:hAnsi="Soleil Lt" w:cs="Calibri"/>
          <w:bCs/>
        </w:rPr>
        <w:t xml:space="preserve">Use the process outlined below to determine individual and/or organizational accountability in the aftermath of a safety event when an event analysis reveals concern that, in addition to system and process issues, an individual’s actions may hold causal responsibility. </w:t>
      </w:r>
    </w:p>
    <w:p w:rsidR="002303EE" w:rsidRPr="000D1185" w:rsidRDefault="002303EE" w:rsidP="001D54C8">
      <w:pPr>
        <w:autoSpaceDE w:val="0"/>
        <w:autoSpaceDN w:val="0"/>
        <w:adjustRightInd w:val="0"/>
        <w:spacing w:after="120"/>
        <w:rPr>
          <w:rFonts w:ascii="Soleil Lt" w:eastAsia="Times New Roman" w:hAnsi="Soleil Lt" w:cs="Calibri"/>
          <w:bCs/>
        </w:rPr>
      </w:pPr>
      <w:r w:rsidRPr="000D1185">
        <w:rPr>
          <w:rFonts w:ascii="Soleil Lt" w:eastAsia="Times New Roman" w:hAnsi="Soleil Lt" w:cs="Calibri"/>
          <w:bCs/>
        </w:rPr>
        <w:t>Participants in this process should include:</w:t>
      </w:r>
    </w:p>
    <w:p w:rsidR="002303EE" w:rsidRPr="000D1185" w:rsidRDefault="002303EE" w:rsidP="002303EE">
      <w:pPr>
        <w:pStyle w:val="ListParagraph"/>
        <w:numPr>
          <w:ilvl w:val="0"/>
          <w:numId w:val="26"/>
        </w:numPr>
        <w:autoSpaceDE w:val="0"/>
        <w:autoSpaceDN w:val="0"/>
        <w:adjustRightInd w:val="0"/>
        <w:spacing w:before="120" w:after="120" w:line="240" w:lineRule="auto"/>
        <w:ind w:left="648" w:hanging="288"/>
        <w:rPr>
          <w:rFonts w:ascii="Soleil Lt" w:eastAsia="Times New Roman" w:hAnsi="Soleil Lt" w:cs="Calibri"/>
          <w:bCs/>
        </w:rPr>
      </w:pPr>
      <w:r w:rsidRPr="000D1185">
        <w:rPr>
          <w:rFonts w:ascii="Soleil Lt" w:eastAsia="Times New Roman" w:hAnsi="Soleil Lt" w:cs="Calibri"/>
          <w:bCs/>
        </w:rPr>
        <w:t>Co-Facilitators with training and experience in incident analysis and the Just Culture algorithm (one from Quality/Risk/Safety and one from Clinical Operations)</w:t>
      </w:r>
    </w:p>
    <w:p w:rsidR="002303EE" w:rsidRPr="000D1185" w:rsidRDefault="002303EE" w:rsidP="002303EE">
      <w:pPr>
        <w:pStyle w:val="ListParagraph"/>
        <w:numPr>
          <w:ilvl w:val="0"/>
          <w:numId w:val="26"/>
        </w:numPr>
        <w:autoSpaceDE w:val="0"/>
        <w:autoSpaceDN w:val="0"/>
        <w:adjustRightInd w:val="0"/>
        <w:spacing w:before="120" w:after="120" w:line="240" w:lineRule="auto"/>
        <w:ind w:left="648" w:hanging="288"/>
        <w:rPr>
          <w:rFonts w:ascii="Soleil Lt" w:eastAsia="Times New Roman" w:hAnsi="Soleil Lt" w:cs="Calibri"/>
          <w:bCs/>
        </w:rPr>
      </w:pPr>
      <w:r w:rsidRPr="000D1185">
        <w:rPr>
          <w:rFonts w:ascii="Soleil Lt" w:eastAsia="Times New Roman" w:hAnsi="Soleil Lt" w:cs="Calibri"/>
          <w:bCs/>
        </w:rPr>
        <w:t>HR representative</w:t>
      </w:r>
    </w:p>
    <w:p w:rsidR="002303EE" w:rsidRPr="000D1185" w:rsidRDefault="002303EE" w:rsidP="001D54C8">
      <w:pPr>
        <w:autoSpaceDE w:val="0"/>
        <w:autoSpaceDN w:val="0"/>
        <w:adjustRightInd w:val="0"/>
        <w:spacing w:after="120"/>
        <w:rPr>
          <w:rFonts w:ascii="Soleil Lt" w:eastAsia="Times New Roman" w:hAnsi="Soleil Lt" w:cs="Calibri"/>
          <w:bCs/>
        </w:rPr>
      </w:pPr>
      <w:r w:rsidRPr="000D1185">
        <w:rPr>
          <w:rFonts w:ascii="Soleil Lt" w:eastAsia="Times New Roman" w:hAnsi="Soleil Lt" w:cs="Calibri"/>
          <w:bCs/>
        </w:rPr>
        <w:t>Additional participants may be involved as needed:</w:t>
      </w:r>
      <w:r w:rsidRPr="000D1185">
        <w:rPr>
          <w:rFonts w:ascii="Soleil Lt" w:eastAsia="Times New Roman" w:hAnsi="Soleil Lt" w:cs="Calibri"/>
          <w:bCs/>
        </w:rPr>
        <w:tab/>
      </w:r>
    </w:p>
    <w:p w:rsidR="002303EE" w:rsidRPr="000D1185" w:rsidRDefault="002303EE" w:rsidP="002303EE">
      <w:pPr>
        <w:pStyle w:val="ListParagraph"/>
        <w:numPr>
          <w:ilvl w:val="0"/>
          <w:numId w:val="26"/>
        </w:numPr>
        <w:autoSpaceDE w:val="0"/>
        <w:autoSpaceDN w:val="0"/>
        <w:adjustRightInd w:val="0"/>
        <w:spacing w:before="120" w:after="120" w:line="240" w:lineRule="auto"/>
        <w:ind w:left="648" w:hanging="288"/>
        <w:rPr>
          <w:rFonts w:ascii="Soleil Lt" w:eastAsia="Times New Roman" w:hAnsi="Soleil Lt" w:cs="Calibri"/>
          <w:bCs/>
        </w:rPr>
      </w:pPr>
      <w:r w:rsidRPr="000D1185">
        <w:rPr>
          <w:rFonts w:ascii="Soleil Lt" w:eastAsia="Times New Roman" w:hAnsi="Soleil Lt" w:cs="Calibri"/>
          <w:bCs/>
        </w:rPr>
        <w:t>Functional Operational leader (above the direct manager/supervisor)</w:t>
      </w:r>
    </w:p>
    <w:p w:rsidR="002303EE" w:rsidRPr="000D1185" w:rsidRDefault="002303EE" w:rsidP="002303EE">
      <w:pPr>
        <w:pStyle w:val="ListParagraph"/>
        <w:numPr>
          <w:ilvl w:val="0"/>
          <w:numId w:val="26"/>
        </w:numPr>
        <w:autoSpaceDE w:val="0"/>
        <w:autoSpaceDN w:val="0"/>
        <w:adjustRightInd w:val="0"/>
        <w:spacing w:before="120" w:after="120" w:line="240" w:lineRule="auto"/>
        <w:ind w:left="648" w:hanging="288"/>
        <w:rPr>
          <w:rFonts w:ascii="Soleil Lt" w:eastAsia="Times New Roman" w:hAnsi="Soleil Lt" w:cs="Calibri"/>
          <w:bCs/>
        </w:rPr>
      </w:pPr>
      <w:r w:rsidRPr="000D1185">
        <w:rPr>
          <w:rFonts w:ascii="Soleil Lt" w:eastAsia="Times New Roman" w:hAnsi="Soleil Lt" w:cs="Calibri"/>
          <w:bCs/>
        </w:rPr>
        <w:t>Direct manager/supervisor</w:t>
      </w:r>
    </w:p>
    <w:p w:rsidR="002303EE" w:rsidRPr="000D1185" w:rsidRDefault="002303EE" w:rsidP="002303EE">
      <w:pPr>
        <w:pStyle w:val="ListParagraph"/>
        <w:numPr>
          <w:ilvl w:val="0"/>
          <w:numId w:val="26"/>
        </w:numPr>
        <w:autoSpaceDE w:val="0"/>
        <w:autoSpaceDN w:val="0"/>
        <w:adjustRightInd w:val="0"/>
        <w:spacing w:before="120" w:after="120" w:line="240" w:lineRule="auto"/>
        <w:ind w:left="648" w:hanging="288"/>
        <w:rPr>
          <w:rFonts w:ascii="Soleil Lt" w:eastAsia="Times New Roman" w:hAnsi="Soleil Lt" w:cs="Calibri"/>
          <w:bCs/>
        </w:rPr>
      </w:pPr>
      <w:r w:rsidRPr="000D1185">
        <w:rPr>
          <w:rFonts w:ascii="Soleil Lt" w:eastAsia="Times New Roman" w:hAnsi="Soleil Lt" w:cs="Calibri"/>
          <w:bCs/>
        </w:rPr>
        <w:t>Labor representative</w:t>
      </w:r>
      <w:r>
        <w:rPr>
          <w:rFonts w:ascii="Soleil Lt" w:eastAsia="Times New Roman" w:hAnsi="Soleil Lt" w:cs="Calibri"/>
          <w:bCs/>
        </w:rPr>
        <w:t>,</w:t>
      </w:r>
      <w:r w:rsidRPr="000D1185">
        <w:rPr>
          <w:rFonts w:ascii="Soleil Lt" w:eastAsia="Times New Roman" w:hAnsi="Soleil Lt" w:cs="Calibri"/>
          <w:bCs/>
        </w:rPr>
        <w:t xml:space="preserve"> if individual involved is represented by a union</w:t>
      </w:r>
    </w:p>
    <w:p w:rsidR="002303EE" w:rsidRPr="000D1185" w:rsidRDefault="002303EE" w:rsidP="002303EE">
      <w:pPr>
        <w:pStyle w:val="ListParagraph"/>
        <w:numPr>
          <w:ilvl w:val="0"/>
          <w:numId w:val="26"/>
        </w:numPr>
        <w:autoSpaceDE w:val="0"/>
        <w:autoSpaceDN w:val="0"/>
        <w:adjustRightInd w:val="0"/>
        <w:spacing w:before="120" w:after="120" w:line="264" w:lineRule="auto"/>
        <w:ind w:left="648" w:hanging="288"/>
        <w:rPr>
          <w:rFonts w:ascii="Soleil Lt" w:eastAsia="Times New Roman" w:hAnsi="Soleil Lt" w:cs="Calibri"/>
          <w:bCs/>
        </w:rPr>
      </w:pPr>
      <w:r w:rsidRPr="000D1185">
        <w:rPr>
          <w:rFonts w:ascii="Soleil Lt" w:eastAsia="Times New Roman" w:hAnsi="Soleil Lt" w:cs="Calibri"/>
          <w:bCs/>
        </w:rPr>
        <w:t>Involved individual</w:t>
      </w:r>
    </w:p>
    <w:p w:rsidR="002303EE" w:rsidRPr="000D1185" w:rsidRDefault="002303EE" w:rsidP="001D54C8">
      <w:pPr>
        <w:autoSpaceDE w:val="0"/>
        <w:autoSpaceDN w:val="0"/>
        <w:adjustRightInd w:val="0"/>
        <w:spacing w:after="120"/>
        <w:rPr>
          <w:rFonts w:ascii="Soleil Lt" w:eastAsia="Times New Roman" w:hAnsi="Soleil Lt" w:cs="Calibri"/>
          <w:b/>
          <w:bCs/>
        </w:rPr>
      </w:pPr>
    </w:p>
    <w:p w:rsidR="002303EE" w:rsidRPr="004C72EA" w:rsidRDefault="002303EE" w:rsidP="001D54C8">
      <w:pPr>
        <w:autoSpaceDE w:val="0"/>
        <w:autoSpaceDN w:val="0"/>
        <w:adjustRightInd w:val="0"/>
        <w:spacing w:after="0" w:line="240" w:lineRule="auto"/>
        <w:rPr>
          <w:rFonts w:ascii="Soleil Bk" w:eastAsiaTheme="majorEastAsia" w:hAnsi="Soleil Bk" w:cstheme="majorBidi"/>
          <w:caps/>
          <w:color w:val="078B84"/>
          <w:spacing w:val="10"/>
          <w:sz w:val="24"/>
          <w:szCs w:val="24"/>
        </w:rPr>
      </w:pPr>
      <w:r w:rsidRPr="004C72EA">
        <w:rPr>
          <w:rFonts w:ascii="Soleil Bk" w:eastAsiaTheme="majorEastAsia" w:hAnsi="Soleil Bk" w:cstheme="majorBidi"/>
          <w:color w:val="078B84"/>
          <w:spacing w:val="10"/>
          <w:sz w:val="24"/>
          <w:szCs w:val="24"/>
        </w:rPr>
        <w:t xml:space="preserve">Step </w:t>
      </w:r>
      <w:r w:rsidRPr="004C72EA">
        <w:rPr>
          <w:rFonts w:ascii="Soleil Bk" w:eastAsiaTheme="majorEastAsia" w:hAnsi="Soleil Bk" w:cstheme="majorBidi"/>
          <w:caps/>
          <w:color w:val="078B84"/>
          <w:spacing w:val="10"/>
          <w:sz w:val="24"/>
          <w:szCs w:val="24"/>
        </w:rPr>
        <w:t>1</w:t>
      </w:r>
    </w:p>
    <w:p w:rsidR="002303EE" w:rsidRDefault="002303EE" w:rsidP="001D54C8">
      <w:pPr>
        <w:autoSpaceDE w:val="0"/>
        <w:autoSpaceDN w:val="0"/>
        <w:adjustRightInd w:val="0"/>
        <w:spacing w:after="0" w:line="240" w:lineRule="auto"/>
        <w:rPr>
          <w:rFonts w:ascii="Soleil Lt" w:eastAsia="Times New Roman" w:hAnsi="Soleil Lt" w:cs="Calibri"/>
        </w:rPr>
      </w:pPr>
    </w:p>
    <w:p w:rsidR="002303EE" w:rsidRDefault="002303EE" w:rsidP="001D54C8">
      <w:pPr>
        <w:autoSpaceDE w:val="0"/>
        <w:autoSpaceDN w:val="0"/>
        <w:adjustRightInd w:val="0"/>
        <w:spacing w:after="120"/>
        <w:rPr>
          <w:rFonts w:ascii="Soleil Lt" w:eastAsia="Times New Roman" w:hAnsi="Soleil Lt" w:cs="Calibri"/>
        </w:rPr>
      </w:pPr>
      <w:r w:rsidRPr="004C72EA">
        <w:rPr>
          <w:rFonts w:ascii="Soleil Lt" w:eastAsia="Times New Roman" w:hAnsi="Soleil Lt" w:cs="Calibri"/>
        </w:rPr>
        <w:t>The first line of questioning examines intent, asking “</w:t>
      </w:r>
      <w:r w:rsidRPr="004C72EA">
        <w:rPr>
          <w:rFonts w:ascii="Soleil Lt" w:eastAsia="Times New Roman" w:hAnsi="Soleil Lt" w:cs="Calibri"/>
          <w:b/>
        </w:rPr>
        <w:t>W</w:t>
      </w:r>
      <w:r w:rsidRPr="004C72EA">
        <w:rPr>
          <w:rFonts w:ascii="Soleil Lt" w:eastAsia="Times New Roman" w:hAnsi="Soleil Lt" w:cs="Calibri"/>
          <w:b/>
          <w:bCs/>
        </w:rPr>
        <w:t>ere the actions as intended?”</w:t>
      </w:r>
      <w:r w:rsidRPr="004C72EA">
        <w:rPr>
          <w:rFonts w:ascii="Soleil Lt" w:eastAsia="Times New Roman" w:hAnsi="Soleil Lt" w:cs="Calibri"/>
          <w:bCs/>
        </w:rPr>
        <w:t>.</w:t>
      </w:r>
      <w:r w:rsidRPr="004C72EA">
        <w:rPr>
          <w:rFonts w:ascii="Soleil Lt" w:eastAsia="Times New Roman" w:hAnsi="Soleil Lt" w:cs="Calibri"/>
          <w:b/>
          <w:bCs/>
        </w:rPr>
        <w:t xml:space="preserve"> </w:t>
      </w:r>
      <w:r w:rsidRPr="004C72EA">
        <w:rPr>
          <w:rFonts w:ascii="Soleil Lt" w:eastAsia="Times New Roman" w:hAnsi="Soleil Lt" w:cs="Calibri"/>
        </w:rPr>
        <w:t xml:space="preserve">In other words, was the action or omission deliberate? If the answer is yes, ask </w:t>
      </w:r>
      <w:r w:rsidRPr="004C72EA">
        <w:rPr>
          <w:rFonts w:ascii="Soleil Lt" w:eastAsia="Times New Roman" w:hAnsi="Soleil Lt" w:cs="Calibri"/>
          <w:b/>
          <w:bCs/>
        </w:rPr>
        <w:t>“Was the outcome as intended?”</w:t>
      </w:r>
      <w:r w:rsidRPr="004C72EA">
        <w:rPr>
          <w:rFonts w:ascii="Soleil Lt" w:eastAsia="Times New Roman" w:hAnsi="Soleil Lt" w:cs="Calibri"/>
          <w:bCs/>
        </w:rPr>
        <w:t>.</w:t>
      </w:r>
      <w:r w:rsidRPr="004C72EA">
        <w:rPr>
          <w:rFonts w:ascii="Soleil Lt" w:eastAsia="Times New Roman" w:hAnsi="Soleil Lt" w:cs="Calibri"/>
          <w:b/>
          <w:bCs/>
        </w:rPr>
        <w:t xml:space="preserve"> </w:t>
      </w:r>
      <w:r w:rsidRPr="004C72EA">
        <w:rPr>
          <w:rFonts w:ascii="Soleil Lt" w:eastAsia="Times New Roman" w:hAnsi="Soleil Lt" w:cs="Calibri"/>
        </w:rPr>
        <w:t xml:space="preserve">This question determines if the person acted knowing the consequences of the action. A </w:t>
      </w:r>
      <w:r>
        <w:rPr>
          <w:rFonts w:ascii="Soleil Lt" w:eastAsia="Times New Roman" w:hAnsi="Soleil Lt" w:cs="Calibri"/>
        </w:rPr>
        <w:t>‘</w:t>
      </w:r>
      <w:r w:rsidRPr="004C72EA">
        <w:rPr>
          <w:rFonts w:ascii="Soleil Lt" w:eastAsia="Times New Roman" w:hAnsi="Soleil Lt" w:cs="Calibri"/>
        </w:rPr>
        <w:t>yes</w:t>
      </w:r>
      <w:r>
        <w:rPr>
          <w:rFonts w:ascii="Soleil Lt" w:eastAsia="Times New Roman" w:hAnsi="Soleil Lt" w:cs="Calibri"/>
        </w:rPr>
        <w:t>’</w:t>
      </w:r>
      <w:r w:rsidRPr="004C72EA">
        <w:rPr>
          <w:rFonts w:ascii="Soleil Lt" w:eastAsia="Times New Roman" w:hAnsi="Soleil Lt" w:cs="Calibri"/>
        </w:rPr>
        <w:t xml:space="preserve"> response to both questions results in a Just Culture Endpoint of Reckless Action. </w:t>
      </w:r>
    </w:p>
    <w:p w:rsidR="002303EE" w:rsidRPr="004C72EA" w:rsidRDefault="002303EE" w:rsidP="001D54C8">
      <w:pPr>
        <w:autoSpaceDE w:val="0"/>
        <w:autoSpaceDN w:val="0"/>
        <w:adjustRightInd w:val="0"/>
        <w:spacing w:after="0" w:line="240" w:lineRule="auto"/>
        <w:rPr>
          <w:rFonts w:ascii="Soleil Lt" w:eastAsia="Times New Roman" w:hAnsi="Soleil Lt" w:cs="Calibri"/>
          <w:i/>
        </w:rPr>
      </w:pPr>
    </w:p>
    <w:p w:rsidR="002303EE" w:rsidRPr="004C72EA" w:rsidRDefault="002303EE" w:rsidP="001D54C8">
      <w:pPr>
        <w:autoSpaceDE w:val="0"/>
        <w:autoSpaceDN w:val="0"/>
        <w:adjustRightInd w:val="0"/>
        <w:spacing w:after="0" w:line="240" w:lineRule="auto"/>
        <w:rPr>
          <w:rFonts w:ascii="Soleil Bk" w:eastAsiaTheme="majorEastAsia" w:hAnsi="Soleil Bk" w:cstheme="majorBidi"/>
          <w:caps/>
          <w:color w:val="078B84"/>
          <w:spacing w:val="10"/>
          <w:sz w:val="24"/>
          <w:szCs w:val="24"/>
        </w:rPr>
      </w:pPr>
      <w:r w:rsidRPr="004C72EA">
        <w:rPr>
          <w:rFonts w:ascii="Soleil Bk" w:eastAsiaTheme="majorEastAsia" w:hAnsi="Soleil Bk" w:cstheme="majorBidi"/>
          <w:color w:val="078B84"/>
          <w:spacing w:val="10"/>
          <w:sz w:val="24"/>
          <w:szCs w:val="24"/>
        </w:rPr>
        <w:t xml:space="preserve">Step </w:t>
      </w:r>
      <w:r w:rsidRPr="004C72EA">
        <w:rPr>
          <w:rFonts w:ascii="Soleil Bk" w:eastAsiaTheme="majorEastAsia" w:hAnsi="Soleil Bk" w:cstheme="majorBidi"/>
          <w:caps/>
          <w:color w:val="078B84"/>
          <w:spacing w:val="10"/>
          <w:sz w:val="24"/>
          <w:szCs w:val="24"/>
        </w:rPr>
        <w:t>2</w:t>
      </w:r>
    </w:p>
    <w:p w:rsidR="002303EE" w:rsidRDefault="002303EE" w:rsidP="001D54C8">
      <w:pPr>
        <w:autoSpaceDE w:val="0"/>
        <w:autoSpaceDN w:val="0"/>
        <w:adjustRightInd w:val="0"/>
        <w:spacing w:after="0" w:line="240" w:lineRule="auto"/>
        <w:rPr>
          <w:rFonts w:ascii="Soleil Lt" w:eastAsia="Times New Roman" w:hAnsi="Soleil Lt" w:cs="Calibri"/>
          <w:bCs/>
        </w:rPr>
      </w:pPr>
    </w:p>
    <w:p w:rsidR="002303EE" w:rsidRDefault="002303EE" w:rsidP="001D54C8">
      <w:pPr>
        <w:autoSpaceDE w:val="0"/>
        <w:autoSpaceDN w:val="0"/>
        <w:adjustRightInd w:val="0"/>
        <w:spacing w:after="120"/>
        <w:rPr>
          <w:rFonts w:ascii="Soleil Lt" w:eastAsia="Times New Roman" w:hAnsi="Soleil Lt" w:cs="Calibri"/>
          <w:bCs/>
        </w:rPr>
      </w:pPr>
      <w:r w:rsidRPr="004C72EA">
        <w:rPr>
          <w:rFonts w:ascii="Soleil Lt" w:eastAsia="Times New Roman" w:hAnsi="Soleil Lt" w:cs="Calibri"/>
          <w:bCs/>
        </w:rPr>
        <w:t xml:space="preserve">If the answer either of the questions in Step 1 is no, the next question is </w:t>
      </w:r>
      <w:r w:rsidRPr="004C72EA">
        <w:rPr>
          <w:rFonts w:ascii="Soleil Lt" w:eastAsia="Times New Roman" w:hAnsi="Soleil Lt" w:cs="Calibri"/>
          <w:b/>
          <w:bCs/>
        </w:rPr>
        <w:t>“Was there a suspicion of impairment?”</w:t>
      </w:r>
      <w:r>
        <w:rPr>
          <w:rFonts w:ascii="Soleil Lt" w:eastAsia="Times New Roman" w:hAnsi="Soleil Lt" w:cs="Calibri"/>
          <w:bCs/>
        </w:rPr>
        <w:t>,</w:t>
      </w:r>
      <w:r w:rsidRPr="004C72EA">
        <w:rPr>
          <w:rFonts w:ascii="Soleil Lt" w:eastAsia="Times New Roman" w:hAnsi="Soleil Lt" w:cs="Calibri"/>
          <w:bCs/>
        </w:rPr>
        <w:t xml:space="preserve"> and if so, “</w:t>
      </w:r>
      <w:r w:rsidRPr="004C72EA">
        <w:rPr>
          <w:rFonts w:ascii="Soleil Lt" w:eastAsia="Times New Roman" w:hAnsi="Soleil Lt" w:cs="Calibri"/>
          <w:b/>
          <w:bCs/>
        </w:rPr>
        <w:t>Was substance use or abuse involved?”</w:t>
      </w:r>
      <w:r w:rsidRPr="004C72EA">
        <w:rPr>
          <w:rFonts w:ascii="Soleil Lt" w:eastAsia="Times New Roman" w:hAnsi="Soleil Lt" w:cs="Calibri"/>
          <w:bCs/>
        </w:rPr>
        <w:t xml:space="preserve">. A </w:t>
      </w:r>
      <w:r>
        <w:rPr>
          <w:rFonts w:ascii="Soleil Lt" w:eastAsia="Times New Roman" w:hAnsi="Soleil Lt" w:cs="Calibri"/>
          <w:bCs/>
        </w:rPr>
        <w:t>‘</w:t>
      </w:r>
      <w:r w:rsidRPr="004C72EA">
        <w:rPr>
          <w:rFonts w:ascii="Soleil Lt" w:eastAsia="Times New Roman" w:hAnsi="Soleil Lt" w:cs="Calibri"/>
          <w:bCs/>
        </w:rPr>
        <w:t>yes</w:t>
      </w:r>
      <w:r>
        <w:rPr>
          <w:rFonts w:ascii="Soleil Lt" w:eastAsia="Times New Roman" w:hAnsi="Soleil Lt" w:cs="Calibri"/>
          <w:bCs/>
        </w:rPr>
        <w:t>’</w:t>
      </w:r>
      <w:r w:rsidRPr="004C72EA">
        <w:rPr>
          <w:rFonts w:ascii="Soleil Lt" w:eastAsia="Times New Roman" w:hAnsi="Soleil Lt" w:cs="Calibri"/>
          <w:bCs/>
        </w:rPr>
        <w:t xml:space="preserve"> response indicates that the person was under the influence at the time the incident occurred. It is then necessary to determine if the person was taking prescribed medication for a medical condition. If the person was not taking prescribed medication for a medical condition, the </w:t>
      </w:r>
      <w:r w:rsidRPr="004C72EA">
        <w:rPr>
          <w:rFonts w:ascii="Soleil Lt" w:eastAsia="Times New Roman" w:hAnsi="Soleil Lt" w:cs="Calibri"/>
        </w:rPr>
        <w:t xml:space="preserve">Just Culture Endpoint is Reckless Action. </w:t>
      </w:r>
      <w:r w:rsidRPr="004C72EA">
        <w:rPr>
          <w:rFonts w:ascii="Soleil Lt" w:eastAsia="Times New Roman" w:hAnsi="Soleil Lt" w:cs="Calibri"/>
          <w:bCs/>
        </w:rPr>
        <w:t>If the person was taking prescribed medication for a medical condition, the Just Culture Endpoint is At Risk.</w:t>
      </w:r>
      <w:r>
        <w:rPr>
          <w:rFonts w:ascii="Soleil Lt" w:eastAsia="Times New Roman" w:hAnsi="Soleil Lt" w:cs="Calibri"/>
          <w:bCs/>
        </w:rPr>
        <w:br w:type="page"/>
      </w:r>
    </w:p>
    <w:p w:rsidR="002303EE" w:rsidRPr="004C72EA" w:rsidRDefault="002303EE" w:rsidP="001D54C8">
      <w:pPr>
        <w:autoSpaceDE w:val="0"/>
        <w:autoSpaceDN w:val="0"/>
        <w:adjustRightInd w:val="0"/>
        <w:spacing w:after="0" w:line="240" w:lineRule="auto"/>
        <w:rPr>
          <w:rFonts w:ascii="Soleil Lt" w:eastAsia="Times New Roman" w:hAnsi="Soleil Lt" w:cs="Calibri"/>
          <w:i/>
        </w:rPr>
      </w:pPr>
      <w:r w:rsidRPr="004C72EA">
        <w:rPr>
          <w:rFonts w:ascii="Soleil Lt" w:eastAsia="Times New Roman" w:hAnsi="Soleil Lt" w:cs="Calibri"/>
          <w:bCs/>
        </w:rPr>
        <w:lastRenderedPageBreak/>
        <w:t xml:space="preserve"> </w:t>
      </w:r>
    </w:p>
    <w:p w:rsidR="002303EE" w:rsidRPr="004C72EA" w:rsidRDefault="002303EE" w:rsidP="001D54C8">
      <w:pPr>
        <w:autoSpaceDE w:val="0"/>
        <w:autoSpaceDN w:val="0"/>
        <w:adjustRightInd w:val="0"/>
        <w:spacing w:after="0" w:line="240" w:lineRule="auto"/>
        <w:rPr>
          <w:rFonts w:ascii="Soleil Bk" w:eastAsiaTheme="majorEastAsia" w:hAnsi="Soleil Bk" w:cstheme="majorBidi"/>
          <w:caps/>
          <w:color w:val="078B84"/>
          <w:spacing w:val="10"/>
          <w:sz w:val="24"/>
          <w:szCs w:val="24"/>
        </w:rPr>
      </w:pPr>
      <w:r w:rsidRPr="004C72EA">
        <w:rPr>
          <w:rFonts w:ascii="Soleil Bk" w:eastAsiaTheme="majorEastAsia" w:hAnsi="Soleil Bk" w:cstheme="majorBidi"/>
          <w:color w:val="078B84"/>
          <w:spacing w:val="10"/>
          <w:sz w:val="24"/>
          <w:szCs w:val="24"/>
        </w:rPr>
        <w:t xml:space="preserve">Step </w:t>
      </w:r>
      <w:r w:rsidRPr="004C72EA">
        <w:rPr>
          <w:rFonts w:ascii="Soleil Bk" w:eastAsiaTheme="majorEastAsia" w:hAnsi="Soleil Bk" w:cstheme="majorBidi"/>
          <w:caps/>
          <w:color w:val="078B84"/>
          <w:spacing w:val="10"/>
          <w:sz w:val="24"/>
          <w:szCs w:val="24"/>
        </w:rPr>
        <w:t>3</w:t>
      </w:r>
    </w:p>
    <w:p w:rsidR="002303EE" w:rsidRDefault="002303EE" w:rsidP="001D54C8">
      <w:pPr>
        <w:autoSpaceDE w:val="0"/>
        <w:autoSpaceDN w:val="0"/>
        <w:adjustRightInd w:val="0"/>
        <w:spacing w:after="0" w:line="240" w:lineRule="auto"/>
        <w:rPr>
          <w:rFonts w:ascii="Soleil Lt" w:eastAsia="Times New Roman" w:hAnsi="Soleil Lt" w:cs="Calibri"/>
        </w:rPr>
      </w:pPr>
    </w:p>
    <w:p w:rsidR="002303EE" w:rsidRPr="004C72EA" w:rsidRDefault="002303EE" w:rsidP="001D54C8">
      <w:pPr>
        <w:autoSpaceDE w:val="0"/>
        <w:autoSpaceDN w:val="0"/>
        <w:adjustRightInd w:val="0"/>
        <w:spacing w:after="120"/>
        <w:rPr>
          <w:rFonts w:ascii="Soleil Lt" w:eastAsia="Times New Roman" w:hAnsi="Soleil Lt" w:cs="Calibri"/>
          <w:bCs/>
        </w:rPr>
      </w:pPr>
      <w:r w:rsidRPr="004C72EA">
        <w:rPr>
          <w:rFonts w:ascii="Soleil Lt" w:eastAsia="Times New Roman" w:hAnsi="Soleil Lt" w:cs="Calibri"/>
        </w:rPr>
        <w:t xml:space="preserve">If the person was </w:t>
      </w:r>
      <w:r w:rsidRPr="004C72EA">
        <w:rPr>
          <w:rFonts w:ascii="Soleil Lt" w:eastAsia="Times New Roman" w:hAnsi="Soleil Lt" w:cs="Calibri"/>
          <w:bCs/>
        </w:rPr>
        <w:t xml:space="preserve">not </w:t>
      </w:r>
      <w:r w:rsidRPr="004C72EA">
        <w:rPr>
          <w:rFonts w:ascii="Soleil Lt" w:eastAsia="Times New Roman" w:hAnsi="Soleil Lt" w:cs="Calibri"/>
        </w:rPr>
        <w:t xml:space="preserve">under the influence of drugs or alcohol, the next question is </w:t>
      </w:r>
      <w:r w:rsidRPr="004C72EA">
        <w:rPr>
          <w:rFonts w:ascii="Soleil Lt" w:eastAsia="Times New Roman" w:hAnsi="Soleil Lt" w:cs="Calibri"/>
          <w:b/>
          <w:bCs/>
        </w:rPr>
        <w:t>“Did the individual knowingly violate standard operating procedures or practices?”</w:t>
      </w:r>
      <w:r w:rsidRPr="004C72EA">
        <w:rPr>
          <w:rFonts w:ascii="Soleil Lt" w:eastAsia="Times New Roman" w:hAnsi="Soleil Lt" w:cs="Calibri"/>
          <w:bCs/>
        </w:rPr>
        <w:t xml:space="preserve">. To knowingly violate a standard practice or procedure, </w:t>
      </w:r>
      <w:r>
        <w:rPr>
          <w:rFonts w:ascii="Soleil Lt" w:eastAsia="Times New Roman" w:hAnsi="Soleil Lt" w:cs="Calibri"/>
          <w:bCs/>
        </w:rPr>
        <w:t>two</w:t>
      </w:r>
      <w:r w:rsidRPr="004C72EA">
        <w:rPr>
          <w:rFonts w:ascii="Soleil Lt" w:eastAsia="Times New Roman" w:hAnsi="Soleil Lt" w:cs="Calibri"/>
          <w:bCs/>
        </w:rPr>
        <w:t xml:space="preserve"> conditions must be met:</w:t>
      </w:r>
    </w:p>
    <w:p w:rsidR="002303EE" w:rsidRPr="004C72EA" w:rsidRDefault="002303EE" w:rsidP="002303EE">
      <w:pPr>
        <w:numPr>
          <w:ilvl w:val="0"/>
          <w:numId w:val="23"/>
        </w:numPr>
        <w:autoSpaceDE w:val="0"/>
        <w:autoSpaceDN w:val="0"/>
        <w:adjustRightInd w:val="0"/>
        <w:spacing w:before="120" w:after="120" w:line="264" w:lineRule="auto"/>
        <w:ind w:left="648" w:hanging="288"/>
        <w:rPr>
          <w:rFonts w:ascii="Soleil Lt" w:eastAsia="Times New Roman" w:hAnsi="Soleil Lt" w:cs="Calibri"/>
          <w:bCs/>
        </w:rPr>
      </w:pPr>
      <w:r w:rsidRPr="004C72EA">
        <w:rPr>
          <w:rFonts w:ascii="Soleil Lt" w:eastAsia="Times New Roman" w:hAnsi="Soleil Lt" w:cs="Calibri"/>
          <w:bCs/>
        </w:rPr>
        <w:t xml:space="preserve">The individual must be aware of their responsibility to follow that practice </w:t>
      </w:r>
    </w:p>
    <w:p w:rsidR="002303EE" w:rsidRPr="004C72EA" w:rsidRDefault="002303EE" w:rsidP="002303EE">
      <w:pPr>
        <w:numPr>
          <w:ilvl w:val="0"/>
          <w:numId w:val="23"/>
        </w:numPr>
        <w:autoSpaceDE w:val="0"/>
        <w:autoSpaceDN w:val="0"/>
        <w:adjustRightInd w:val="0"/>
        <w:spacing w:before="120" w:after="120" w:line="264" w:lineRule="auto"/>
        <w:ind w:left="648" w:hanging="288"/>
        <w:rPr>
          <w:rFonts w:ascii="Soleil Lt" w:eastAsia="Times New Roman" w:hAnsi="Soleil Lt" w:cs="Calibri"/>
          <w:bCs/>
        </w:rPr>
      </w:pPr>
      <w:r w:rsidRPr="004C72EA">
        <w:rPr>
          <w:rFonts w:ascii="Soleil Lt" w:eastAsia="Times New Roman" w:hAnsi="Soleil Lt" w:cs="Calibri"/>
          <w:bCs/>
        </w:rPr>
        <w:t xml:space="preserve">The individual must be qualified to have that responsibility  </w:t>
      </w:r>
    </w:p>
    <w:p w:rsidR="002303EE" w:rsidRPr="004C72EA" w:rsidRDefault="002303EE" w:rsidP="001D54C8">
      <w:pPr>
        <w:autoSpaceDE w:val="0"/>
        <w:autoSpaceDN w:val="0"/>
        <w:adjustRightInd w:val="0"/>
        <w:spacing w:after="120"/>
        <w:rPr>
          <w:rFonts w:ascii="Soleil Lt" w:eastAsia="Times New Roman" w:hAnsi="Soleil Lt" w:cs="Calibri"/>
          <w:bCs/>
        </w:rPr>
      </w:pPr>
      <w:r w:rsidRPr="004C72EA">
        <w:rPr>
          <w:rFonts w:ascii="Soleil Lt" w:eastAsia="Times New Roman" w:hAnsi="Soleil Lt" w:cs="Calibri"/>
          <w:bCs/>
        </w:rPr>
        <w:t xml:space="preserve">If the </w:t>
      </w:r>
      <w:r>
        <w:rPr>
          <w:rFonts w:ascii="Soleil Lt" w:eastAsia="Times New Roman" w:hAnsi="Soleil Lt" w:cs="Calibri"/>
          <w:bCs/>
        </w:rPr>
        <w:t>two</w:t>
      </w:r>
      <w:r w:rsidRPr="004C72EA">
        <w:rPr>
          <w:rFonts w:ascii="Soleil Lt" w:eastAsia="Times New Roman" w:hAnsi="Soleil Lt" w:cs="Calibri"/>
          <w:bCs/>
        </w:rPr>
        <w:t xml:space="preserve"> conditions are met, and the answer to the question is no, the process continues to Step 4</w:t>
      </w:r>
      <w:r w:rsidRPr="004C72EA">
        <w:rPr>
          <w:rFonts w:ascii="Soleil Lt" w:eastAsia="Times New Roman" w:hAnsi="Soleil Lt" w:cs="Calibri"/>
          <w:b/>
          <w:bCs/>
        </w:rPr>
        <w:t xml:space="preserve">. </w:t>
      </w:r>
      <w:r w:rsidRPr="004C72EA">
        <w:rPr>
          <w:rFonts w:ascii="Soleil Lt" w:eastAsia="Times New Roman" w:hAnsi="Soleil Lt" w:cs="Calibri"/>
        </w:rPr>
        <w:t xml:space="preserve">If the answer is yes, the next question is </w:t>
      </w:r>
      <w:r w:rsidRPr="004C72EA">
        <w:rPr>
          <w:rFonts w:ascii="Soleil Lt" w:eastAsia="Times New Roman" w:hAnsi="Soleil Lt" w:cs="Calibri"/>
          <w:b/>
        </w:rPr>
        <w:t>“</w:t>
      </w:r>
      <w:r w:rsidRPr="004C72EA">
        <w:rPr>
          <w:rFonts w:ascii="Soleil Lt" w:eastAsia="Times New Roman" w:hAnsi="Soleil Lt" w:cs="Calibri"/>
          <w:b/>
          <w:bCs/>
        </w:rPr>
        <w:t>Were the standard practices or procedures available, workable, intelligible and correct?”</w:t>
      </w:r>
      <w:r>
        <w:rPr>
          <w:rFonts w:ascii="Soleil Lt" w:eastAsia="Times New Roman" w:hAnsi="Soleil Lt" w:cs="Calibri"/>
          <w:bCs/>
        </w:rPr>
        <w:t>.</w:t>
      </w:r>
    </w:p>
    <w:p w:rsidR="002303EE" w:rsidRPr="004C72EA" w:rsidRDefault="002303EE" w:rsidP="001D54C8">
      <w:pPr>
        <w:autoSpaceDE w:val="0"/>
        <w:autoSpaceDN w:val="0"/>
        <w:adjustRightInd w:val="0"/>
        <w:spacing w:after="120"/>
        <w:rPr>
          <w:rFonts w:ascii="Soleil Lt" w:eastAsia="Times New Roman" w:hAnsi="Soleil Lt" w:cs="Calibri"/>
          <w:bCs/>
        </w:rPr>
      </w:pPr>
      <w:r w:rsidRPr="004C72EA">
        <w:rPr>
          <w:rFonts w:ascii="Soleil Lt" w:eastAsia="Times New Roman" w:hAnsi="Soleil Lt" w:cs="Calibri"/>
          <w:b/>
          <w:bCs/>
        </w:rPr>
        <w:t xml:space="preserve"> </w:t>
      </w:r>
      <w:r w:rsidRPr="004C72EA">
        <w:rPr>
          <w:rFonts w:ascii="Soleil Lt" w:eastAsia="Times New Roman" w:hAnsi="Soleil Lt" w:cs="Calibri"/>
          <w:bCs/>
        </w:rPr>
        <w:t>To answer this question, we must define available, workable, intelligible and correct:</w:t>
      </w:r>
    </w:p>
    <w:p w:rsidR="002303EE" w:rsidRPr="004C72EA" w:rsidRDefault="002303EE" w:rsidP="002303EE">
      <w:pPr>
        <w:numPr>
          <w:ilvl w:val="0"/>
          <w:numId w:val="22"/>
        </w:numPr>
        <w:autoSpaceDE w:val="0"/>
        <w:autoSpaceDN w:val="0"/>
        <w:adjustRightInd w:val="0"/>
        <w:spacing w:before="120" w:after="120" w:line="264" w:lineRule="auto"/>
        <w:ind w:left="648" w:hanging="288"/>
        <w:rPr>
          <w:rFonts w:ascii="Soleil Lt" w:eastAsia="Times New Roman" w:hAnsi="Soleil Lt" w:cs="Calibri"/>
          <w:bCs/>
        </w:rPr>
      </w:pPr>
      <w:r w:rsidRPr="004C72EA">
        <w:rPr>
          <w:rFonts w:ascii="Soleil Lt" w:eastAsia="Times New Roman" w:hAnsi="Soleil Lt" w:cs="Calibri"/>
          <w:bCs/>
        </w:rPr>
        <w:t xml:space="preserve">An </w:t>
      </w:r>
      <w:r w:rsidRPr="004C72EA">
        <w:rPr>
          <w:rFonts w:ascii="Soleil Lt" w:eastAsia="Times New Roman" w:hAnsi="Soleil Lt" w:cs="Calibri"/>
          <w:bCs/>
          <w:i/>
        </w:rPr>
        <w:t>available</w:t>
      </w:r>
      <w:r w:rsidRPr="004C72EA">
        <w:rPr>
          <w:rFonts w:ascii="Soleil Lt" w:eastAsia="Times New Roman" w:hAnsi="Soleil Lt" w:cs="Calibri"/>
          <w:bCs/>
        </w:rPr>
        <w:t xml:space="preserve"> standard practice or procedure is provided in writing or through non-written educational means, included in orientation, training, or competency evaluations and routinely observed or monitored for adherence. If an individual is compelled to violate standard practices or procedures by someone in authority, that practice would </w:t>
      </w:r>
      <w:r w:rsidRPr="004C72EA">
        <w:rPr>
          <w:rFonts w:ascii="Soleil Lt" w:eastAsia="Times New Roman" w:hAnsi="Soleil Lt" w:cs="Calibri"/>
          <w:b/>
          <w:bCs/>
        </w:rPr>
        <w:t>not</w:t>
      </w:r>
      <w:r w:rsidRPr="004C72EA">
        <w:rPr>
          <w:rFonts w:ascii="Soleil Lt" w:eastAsia="Times New Roman" w:hAnsi="Soleil Lt" w:cs="Calibri"/>
          <w:bCs/>
        </w:rPr>
        <w:t xml:space="preserve"> be considered </w:t>
      </w:r>
      <w:r w:rsidRPr="004C72EA">
        <w:rPr>
          <w:rFonts w:ascii="Soleil Lt" w:eastAsia="Times New Roman" w:hAnsi="Soleil Lt" w:cs="Calibri"/>
          <w:bCs/>
          <w:i/>
        </w:rPr>
        <w:t xml:space="preserve">available </w:t>
      </w:r>
      <w:r w:rsidRPr="004C72EA">
        <w:rPr>
          <w:rFonts w:ascii="Soleil Lt" w:eastAsia="Times New Roman" w:hAnsi="Soleil Lt" w:cs="Calibri"/>
          <w:bCs/>
        </w:rPr>
        <w:t>to the individual</w:t>
      </w:r>
      <w:r w:rsidRPr="004C72EA">
        <w:rPr>
          <w:rFonts w:ascii="Soleil Lt" w:eastAsia="Times New Roman" w:hAnsi="Soleil Lt" w:cs="Calibri"/>
          <w:bCs/>
          <w:i/>
        </w:rPr>
        <w:t>.</w:t>
      </w:r>
    </w:p>
    <w:p w:rsidR="002303EE" w:rsidRPr="004C72EA" w:rsidRDefault="002303EE" w:rsidP="002303EE">
      <w:pPr>
        <w:numPr>
          <w:ilvl w:val="0"/>
          <w:numId w:val="22"/>
        </w:numPr>
        <w:autoSpaceDE w:val="0"/>
        <w:autoSpaceDN w:val="0"/>
        <w:adjustRightInd w:val="0"/>
        <w:spacing w:before="120" w:after="120" w:line="264" w:lineRule="auto"/>
        <w:ind w:left="648" w:hanging="288"/>
        <w:rPr>
          <w:rFonts w:ascii="Soleil Lt" w:eastAsia="Times New Roman" w:hAnsi="Soleil Lt" w:cs="Calibri"/>
          <w:bCs/>
        </w:rPr>
      </w:pPr>
      <w:r w:rsidRPr="004C72EA">
        <w:rPr>
          <w:rFonts w:ascii="Soleil Lt" w:eastAsia="Times New Roman" w:hAnsi="Soleil Lt" w:cs="Calibri"/>
          <w:bCs/>
        </w:rPr>
        <w:t xml:space="preserve">A </w:t>
      </w:r>
      <w:r w:rsidRPr="004C72EA">
        <w:rPr>
          <w:rFonts w:ascii="Soleil Lt" w:eastAsia="Times New Roman" w:hAnsi="Soleil Lt" w:cs="Calibri"/>
          <w:bCs/>
          <w:i/>
        </w:rPr>
        <w:t>workable</w:t>
      </w:r>
      <w:r w:rsidRPr="004C72EA">
        <w:rPr>
          <w:rFonts w:ascii="Soleil Lt" w:eastAsia="Times New Roman" w:hAnsi="Soleil Lt" w:cs="Calibri"/>
          <w:bCs/>
        </w:rPr>
        <w:t xml:space="preserve"> procedure or practice can be followed under normal working conditions and staff must have access to all resources needed to carry out the practice or procedure. It is one that was designed to make it easy to do the right thing and hard to do the wrong thing. A procedure or practice is </w:t>
      </w:r>
      <w:r w:rsidRPr="004C72EA">
        <w:rPr>
          <w:rFonts w:ascii="Soleil Lt" w:eastAsia="Times New Roman" w:hAnsi="Soleil Lt" w:cs="Calibri"/>
          <w:b/>
          <w:bCs/>
        </w:rPr>
        <w:t>not</w:t>
      </w:r>
      <w:r w:rsidRPr="004C72EA">
        <w:rPr>
          <w:rFonts w:ascii="Soleil Lt" w:eastAsia="Times New Roman" w:hAnsi="Soleil Lt" w:cs="Calibri"/>
          <w:bCs/>
        </w:rPr>
        <w:t xml:space="preserve"> considered workable if leadership was aware of drift (non-compliance or work-arounds) but did not intervene. </w:t>
      </w:r>
    </w:p>
    <w:p w:rsidR="002303EE" w:rsidRPr="004C72EA" w:rsidRDefault="002303EE" w:rsidP="002303EE">
      <w:pPr>
        <w:numPr>
          <w:ilvl w:val="0"/>
          <w:numId w:val="22"/>
        </w:numPr>
        <w:autoSpaceDE w:val="0"/>
        <w:autoSpaceDN w:val="0"/>
        <w:adjustRightInd w:val="0"/>
        <w:spacing w:before="120" w:after="120" w:line="264" w:lineRule="auto"/>
        <w:ind w:left="648" w:hanging="288"/>
        <w:rPr>
          <w:rFonts w:ascii="Soleil Lt" w:eastAsia="Times New Roman" w:hAnsi="Soleil Lt" w:cs="Calibri"/>
          <w:bCs/>
        </w:rPr>
      </w:pPr>
      <w:r w:rsidRPr="004C72EA">
        <w:rPr>
          <w:rFonts w:ascii="Soleil Lt" w:eastAsia="Times New Roman" w:hAnsi="Soleil Lt" w:cs="Calibri"/>
          <w:bCs/>
        </w:rPr>
        <w:t xml:space="preserve">An </w:t>
      </w:r>
      <w:r w:rsidRPr="004C72EA">
        <w:rPr>
          <w:rFonts w:ascii="Soleil Lt" w:eastAsia="Times New Roman" w:hAnsi="Soleil Lt" w:cs="Calibri"/>
          <w:bCs/>
          <w:i/>
        </w:rPr>
        <w:t xml:space="preserve">intelligible </w:t>
      </w:r>
      <w:r w:rsidRPr="004C72EA">
        <w:rPr>
          <w:rFonts w:ascii="Soleil Lt" w:eastAsia="Times New Roman" w:hAnsi="Soleil Lt" w:cs="Calibri"/>
          <w:bCs/>
        </w:rPr>
        <w:t xml:space="preserve">procedure or practice is made available in a format that can be understood by those with the responsibility of following it. </w:t>
      </w:r>
    </w:p>
    <w:p w:rsidR="002303EE" w:rsidRPr="004C72EA" w:rsidRDefault="002303EE" w:rsidP="002303EE">
      <w:pPr>
        <w:numPr>
          <w:ilvl w:val="0"/>
          <w:numId w:val="22"/>
        </w:numPr>
        <w:autoSpaceDE w:val="0"/>
        <w:autoSpaceDN w:val="0"/>
        <w:adjustRightInd w:val="0"/>
        <w:spacing w:before="120" w:after="120" w:line="264" w:lineRule="auto"/>
        <w:ind w:left="648" w:hanging="288"/>
        <w:rPr>
          <w:rFonts w:ascii="Soleil Lt" w:eastAsia="Times New Roman" w:hAnsi="Soleil Lt" w:cs="Calibri"/>
          <w:b/>
          <w:bCs/>
        </w:rPr>
      </w:pPr>
      <w:r w:rsidRPr="004C72EA">
        <w:rPr>
          <w:rFonts w:ascii="Soleil Lt" w:eastAsia="Times New Roman" w:hAnsi="Soleil Lt" w:cs="Calibri"/>
          <w:bCs/>
        </w:rPr>
        <w:t xml:space="preserve">A </w:t>
      </w:r>
      <w:r w:rsidRPr="004C72EA">
        <w:rPr>
          <w:rFonts w:ascii="Soleil Lt" w:eastAsia="Times New Roman" w:hAnsi="Soleil Lt" w:cs="Calibri"/>
          <w:bCs/>
          <w:i/>
        </w:rPr>
        <w:t xml:space="preserve">correct </w:t>
      </w:r>
      <w:r w:rsidRPr="004C72EA">
        <w:rPr>
          <w:rFonts w:ascii="Soleil Lt" w:eastAsia="Times New Roman" w:hAnsi="Soleil Lt" w:cs="Calibri"/>
          <w:bCs/>
        </w:rPr>
        <w:t xml:space="preserve">procedure or practice agrees with facts or what is generally accepted. </w:t>
      </w:r>
    </w:p>
    <w:p w:rsidR="002303EE" w:rsidRDefault="002303EE" w:rsidP="001D54C8">
      <w:pPr>
        <w:autoSpaceDE w:val="0"/>
        <w:autoSpaceDN w:val="0"/>
        <w:adjustRightInd w:val="0"/>
        <w:spacing w:after="120"/>
        <w:rPr>
          <w:rFonts w:ascii="Soleil Lt" w:eastAsia="Times New Roman" w:hAnsi="Soleil Lt" w:cs="Calibri"/>
        </w:rPr>
      </w:pPr>
      <w:r w:rsidRPr="004C72EA">
        <w:rPr>
          <w:rFonts w:ascii="Soleil Lt" w:eastAsia="Times New Roman" w:hAnsi="Soleil Lt" w:cs="Calibri"/>
        </w:rPr>
        <w:t>If the answer to this question is no, the Just Culture Endpoint is System Induced/Human Error. If the answer is yes,</w:t>
      </w:r>
      <w:r w:rsidRPr="004C72EA">
        <w:rPr>
          <w:rFonts w:ascii="Soleil Lt" w:eastAsia="Times New Roman" w:hAnsi="Soleil Lt" w:cs="Calibri"/>
          <w:i/>
        </w:rPr>
        <w:t xml:space="preserve"> </w:t>
      </w:r>
      <w:r w:rsidRPr="004C72EA">
        <w:rPr>
          <w:rFonts w:ascii="Soleil Lt" w:eastAsia="Times New Roman" w:hAnsi="Soleil Lt" w:cs="Calibri"/>
        </w:rPr>
        <w:t>the process continues to Step 4.</w:t>
      </w:r>
    </w:p>
    <w:p w:rsidR="002303EE" w:rsidRPr="004C72EA" w:rsidRDefault="002303EE" w:rsidP="001D54C8">
      <w:pPr>
        <w:autoSpaceDE w:val="0"/>
        <w:autoSpaceDN w:val="0"/>
        <w:adjustRightInd w:val="0"/>
        <w:spacing w:after="0" w:line="240" w:lineRule="auto"/>
        <w:rPr>
          <w:rFonts w:ascii="Soleil Lt" w:eastAsia="Times New Roman" w:hAnsi="Soleil Lt" w:cs="Calibri"/>
          <w:b/>
          <w:bCs/>
        </w:rPr>
      </w:pPr>
    </w:p>
    <w:p w:rsidR="002303EE" w:rsidRDefault="002303EE">
      <w:pPr>
        <w:rPr>
          <w:rFonts w:ascii="Soleil Bk" w:eastAsiaTheme="majorEastAsia" w:hAnsi="Soleil Bk" w:cstheme="majorBidi"/>
          <w:color w:val="078B84"/>
          <w:spacing w:val="10"/>
          <w:sz w:val="24"/>
          <w:szCs w:val="24"/>
        </w:rPr>
      </w:pPr>
      <w:r>
        <w:rPr>
          <w:rFonts w:ascii="Soleil Bk" w:eastAsiaTheme="majorEastAsia" w:hAnsi="Soleil Bk" w:cstheme="majorBidi"/>
          <w:color w:val="078B84"/>
          <w:spacing w:val="10"/>
          <w:sz w:val="24"/>
          <w:szCs w:val="24"/>
        </w:rPr>
        <w:br w:type="page"/>
      </w:r>
    </w:p>
    <w:p w:rsidR="002303EE" w:rsidRDefault="002303EE" w:rsidP="001D54C8">
      <w:pPr>
        <w:autoSpaceDE w:val="0"/>
        <w:autoSpaceDN w:val="0"/>
        <w:adjustRightInd w:val="0"/>
        <w:spacing w:after="0" w:line="240" w:lineRule="auto"/>
        <w:rPr>
          <w:rFonts w:ascii="Soleil Bk" w:eastAsiaTheme="majorEastAsia" w:hAnsi="Soleil Bk" w:cstheme="majorBidi"/>
          <w:color w:val="078B84"/>
          <w:spacing w:val="10"/>
          <w:sz w:val="24"/>
          <w:szCs w:val="24"/>
        </w:rPr>
      </w:pPr>
    </w:p>
    <w:p w:rsidR="002303EE" w:rsidRPr="004C72EA" w:rsidRDefault="002303EE" w:rsidP="001D54C8">
      <w:pPr>
        <w:autoSpaceDE w:val="0"/>
        <w:autoSpaceDN w:val="0"/>
        <w:adjustRightInd w:val="0"/>
        <w:spacing w:after="0" w:line="240" w:lineRule="auto"/>
        <w:rPr>
          <w:rFonts w:ascii="Soleil Bk" w:eastAsiaTheme="majorEastAsia" w:hAnsi="Soleil Bk" w:cstheme="majorBidi"/>
          <w:caps/>
          <w:color w:val="078B84"/>
          <w:spacing w:val="10"/>
          <w:sz w:val="24"/>
          <w:szCs w:val="24"/>
        </w:rPr>
      </w:pPr>
      <w:r w:rsidRPr="004C72EA">
        <w:rPr>
          <w:rFonts w:ascii="Soleil Bk" w:eastAsiaTheme="majorEastAsia" w:hAnsi="Soleil Bk" w:cstheme="majorBidi"/>
          <w:color w:val="078B84"/>
          <w:spacing w:val="10"/>
          <w:sz w:val="24"/>
          <w:szCs w:val="24"/>
        </w:rPr>
        <w:t xml:space="preserve">Step </w:t>
      </w:r>
      <w:r w:rsidRPr="004C72EA">
        <w:rPr>
          <w:rFonts w:ascii="Soleil Bk" w:eastAsiaTheme="majorEastAsia" w:hAnsi="Soleil Bk" w:cstheme="majorBidi"/>
          <w:caps/>
          <w:color w:val="078B84"/>
          <w:spacing w:val="10"/>
          <w:sz w:val="24"/>
          <w:szCs w:val="24"/>
        </w:rPr>
        <w:t>4</w:t>
      </w:r>
    </w:p>
    <w:p w:rsidR="002303EE" w:rsidRDefault="002303EE" w:rsidP="001D54C8">
      <w:pPr>
        <w:autoSpaceDE w:val="0"/>
        <w:autoSpaceDN w:val="0"/>
        <w:adjustRightInd w:val="0"/>
        <w:spacing w:after="0" w:line="240" w:lineRule="auto"/>
        <w:rPr>
          <w:rFonts w:ascii="Soleil Lt" w:eastAsia="Times New Roman" w:hAnsi="Soleil Lt" w:cs="Calibri"/>
          <w:bCs/>
        </w:rPr>
      </w:pPr>
    </w:p>
    <w:p w:rsidR="002303EE" w:rsidRDefault="002303EE" w:rsidP="001D54C8">
      <w:pPr>
        <w:autoSpaceDE w:val="0"/>
        <w:autoSpaceDN w:val="0"/>
        <w:adjustRightInd w:val="0"/>
        <w:spacing w:after="120"/>
        <w:rPr>
          <w:rFonts w:ascii="Soleil Lt" w:eastAsia="Times New Roman" w:hAnsi="Soleil Lt" w:cs="Calibri"/>
        </w:rPr>
      </w:pPr>
      <w:r w:rsidRPr="004C72EA">
        <w:rPr>
          <w:rFonts w:ascii="Soleil Lt" w:eastAsia="Times New Roman" w:hAnsi="Soleil Lt" w:cs="Calibri"/>
          <w:bCs/>
        </w:rPr>
        <w:t>When indicated, the next step utilizes the</w:t>
      </w:r>
      <w:r w:rsidRPr="004C72EA">
        <w:rPr>
          <w:rFonts w:ascii="Soleil Lt" w:eastAsia="Times New Roman" w:hAnsi="Soleil Lt" w:cs="Calibri"/>
        </w:rPr>
        <w:t xml:space="preserve"> </w:t>
      </w:r>
      <w:r w:rsidRPr="004C72EA">
        <w:rPr>
          <w:rFonts w:ascii="Soleil Lt" w:eastAsia="Times New Roman" w:hAnsi="Soleil Lt" w:cs="Calibri"/>
          <w:bCs/>
        </w:rPr>
        <w:t xml:space="preserve">substitution test by asking </w:t>
      </w:r>
      <w:r w:rsidRPr="004C72EA">
        <w:rPr>
          <w:rFonts w:ascii="Soleil Lt" w:eastAsia="Times New Roman" w:hAnsi="Soleil Lt" w:cs="Calibri"/>
          <w:b/>
          <w:bCs/>
        </w:rPr>
        <w:t>“Would another similarly trained peer draw the same conclusions or make the same decisions or choices, given the context and facts available at the time?”</w:t>
      </w:r>
      <w:r w:rsidRPr="004C72EA">
        <w:rPr>
          <w:rFonts w:ascii="Soleil Lt" w:eastAsia="Times New Roman" w:hAnsi="Soleil Lt" w:cs="Calibri"/>
          <w:bCs/>
        </w:rPr>
        <w:t>.</w:t>
      </w:r>
      <w:r w:rsidRPr="004C72EA">
        <w:rPr>
          <w:rFonts w:ascii="Soleil Lt" w:eastAsia="Times New Roman" w:hAnsi="Soleil Lt" w:cs="Calibri"/>
          <w:b/>
          <w:bCs/>
        </w:rPr>
        <w:t xml:space="preserve"> </w:t>
      </w:r>
      <w:r w:rsidRPr="004C72EA">
        <w:rPr>
          <w:rFonts w:ascii="Soleil Lt" w:eastAsia="Times New Roman" w:hAnsi="Soleil Lt" w:cs="Calibri"/>
        </w:rPr>
        <w:t>The substitution test should be presented in the</w:t>
      </w:r>
      <w:r>
        <w:rPr>
          <w:rFonts w:ascii="Soleil Lt" w:eastAsia="Times New Roman" w:hAnsi="Soleil Lt" w:cs="Calibri"/>
        </w:rPr>
        <w:t xml:space="preserve"> c</w:t>
      </w:r>
      <w:r w:rsidRPr="004C72EA">
        <w:rPr>
          <w:rFonts w:ascii="Soleil Lt" w:eastAsia="Times New Roman" w:hAnsi="Soleil Lt" w:cs="Calibri"/>
        </w:rPr>
        <w:t>ontext of the situation in which the event occurred and de-identified to remove personal bias. This step should uncover whether there has been drift from the intended practice and if peers would struggle to complete this</w:t>
      </w:r>
      <w:r>
        <w:rPr>
          <w:rFonts w:ascii="Soleil Lt" w:eastAsia="Times New Roman" w:hAnsi="Soleil Lt" w:cs="Calibri"/>
        </w:rPr>
        <w:t xml:space="preserve"> </w:t>
      </w:r>
      <w:r w:rsidRPr="004C72EA">
        <w:rPr>
          <w:rFonts w:ascii="Soleil Lt" w:eastAsia="Times New Roman" w:hAnsi="Soleil Lt" w:cs="Calibri"/>
        </w:rPr>
        <w:t xml:space="preserve">practice/procedure under similar conditions. If possible, </w:t>
      </w:r>
      <w:r>
        <w:rPr>
          <w:rFonts w:ascii="Soleil Lt" w:eastAsia="Times New Roman" w:hAnsi="Soleil Lt" w:cs="Calibri"/>
        </w:rPr>
        <w:t>three</w:t>
      </w:r>
      <w:r w:rsidRPr="004C72EA">
        <w:rPr>
          <w:rFonts w:ascii="Soleil Lt" w:eastAsia="Times New Roman" w:hAnsi="Soleil Lt" w:cs="Calibri"/>
        </w:rPr>
        <w:t xml:space="preserve"> similarly trained peers should be utilized.</w:t>
      </w:r>
    </w:p>
    <w:p w:rsidR="002303EE" w:rsidRDefault="002303EE" w:rsidP="001D54C8">
      <w:pPr>
        <w:autoSpaceDE w:val="0"/>
        <w:autoSpaceDN w:val="0"/>
        <w:adjustRightInd w:val="0"/>
        <w:spacing w:after="120"/>
        <w:rPr>
          <w:rFonts w:ascii="Soleil Lt" w:eastAsia="Times New Roman" w:hAnsi="Soleil Lt" w:cs="Calibri"/>
        </w:rPr>
      </w:pPr>
      <w:r w:rsidRPr="004C72EA">
        <w:rPr>
          <w:rFonts w:ascii="Soleil Lt" w:eastAsia="Times New Roman" w:hAnsi="Soleil Lt" w:cs="Calibri"/>
        </w:rPr>
        <w:t>If any peer answers yes, the substitution test is passed, and the Just Culture Endpoint is System Induced/Human Error. If all peers answer no, the substitution test is failed, and it is necessary to ask, “</w:t>
      </w:r>
      <w:r w:rsidRPr="004C72EA">
        <w:rPr>
          <w:rFonts w:ascii="Soleil Lt" w:eastAsia="Times New Roman" w:hAnsi="Soleil Lt" w:cs="Calibri"/>
          <w:b/>
          <w:bCs/>
        </w:rPr>
        <w:t>Were there deficiencies in training or experience?”</w:t>
      </w:r>
      <w:r w:rsidRPr="007075BA">
        <w:rPr>
          <w:rFonts w:ascii="Soleil Lt" w:eastAsia="Times New Roman" w:hAnsi="Soleil Lt" w:cs="Calibri"/>
          <w:bCs/>
        </w:rPr>
        <w:t>.</w:t>
      </w:r>
      <w:r w:rsidRPr="004C72EA">
        <w:rPr>
          <w:rFonts w:ascii="Soleil Lt" w:eastAsia="Times New Roman" w:hAnsi="Soleil Lt" w:cs="Calibri"/>
          <w:b/>
          <w:bCs/>
        </w:rPr>
        <w:t xml:space="preserve"> </w:t>
      </w:r>
      <w:r w:rsidRPr="004C72EA">
        <w:rPr>
          <w:rFonts w:ascii="Soleil Lt" w:eastAsia="Times New Roman" w:hAnsi="Soleil Lt" w:cs="Calibri"/>
          <w:bCs/>
        </w:rPr>
        <w:t xml:space="preserve">This question should uncover any recent changes in practices or procedures, cuts in training and/or competency evaluations, and confirm proper oversight of staff. </w:t>
      </w:r>
      <w:r w:rsidRPr="004C72EA">
        <w:rPr>
          <w:rFonts w:ascii="Soleil Lt" w:eastAsia="Times New Roman" w:hAnsi="Soleil Lt" w:cs="Calibri"/>
        </w:rPr>
        <w:t xml:space="preserve">If the answer is yes, the Just Culture Endpoint is System Induced/Human Error. If the answer is no, ask </w:t>
      </w:r>
      <w:r w:rsidRPr="007075BA">
        <w:rPr>
          <w:rFonts w:ascii="Soleil Lt" w:eastAsia="Times New Roman" w:hAnsi="Soleil Lt" w:cs="Calibri"/>
          <w:b/>
        </w:rPr>
        <w:t>“Did the person perceive the risk?”</w:t>
      </w:r>
      <w:r w:rsidRPr="004C72EA">
        <w:rPr>
          <w:rFonts w:ascii="Soleil Lt" w:eastAsia="Times New Roman" w:hAnsi="Soleil Lt" w:cs="Calibri"/>
        </w:rPr>
        <w:t>. This question provides an opportunity to understand why the individual considered the questioned action to be the right thing to do under the given circumstances (i.e. did not recognize the risk or believed that the benefit outweighed the risk). If answered yes, the Just Culture Endpoint is Reckless Action. If answered no, the Just Culture Endpoint is At Risk Action.</w:t>
      </w:r>
    </w:p>
    <w:p w:rsidR="002303EE" w:rsidRPr="004C72EA" w:rsidRDefault="002303EE" w:rsidP="001D54C8">
      <w:pPr>
        <w:autoSpaceDE w:val="0"/>
        <w:autoSpaceDN w:val="0"/>
        <w:adjustRightInd w:val="0"/>
        <w:spacing w:after="0" w:line="240" w:lineRule="auto"/>
        <w:rPr>
          <w:rFonts w:ascii="Soleil Lt" w:eastAsia="Times New Roman" w:hAnsi="Soleil Lt" w:cs="Calibri"/>
        </w:rPr>
      </w:pPr>
    </w:p>
    <w:p w:rsidR="002303EE" w:rsidRPr="004C72EA" w:rsidRDefault="002303EE" w:rsidP="001D54C8">
      <w:pPr>
        <w:autoSpaceDE w:val="0"/>
        <w:autoSpaceDN w:val="0"/>
        <w:adjustRightInd w:val="0"/>
        <w:spacing w:after="0" w:line="240" w:lineRule="auto"/>
        <w:rPr>
          <w:rFonts w:ascii="Soleil Lt" w:eastAsia="Times New Roman" w:hAnsi="Soleil Lt" w:cs="Calibri"/>
          <w:b/>
        </w:rPr>
      </w:pPr>
      <w:r w:rsidRPr="004C72EA">
        <w:rPr>
          <w:rFonts w:ascii="Soleil Lt" w:eastAsia="Times New Roman" w:hAnsi="Soleil Lt" w:cs="Calibri"/>
          <w:b/>
        </w:rPr>
        <w:t xml:space="preserve">Notes:  </w:t>
      </w:r>
    </w:p>
    <w:p w:rsidR="002303EE" w:rsidRPr="004C72EA" w:rsidRDefault="002303EE" w:rsidP="002303EE">
      <w:pPr>
        <w:numPr>
          <w:ilvl w:val="0"/>
          <w:numId w:val="24"/>
        </w:numPr>
        <w:autoSpaceDE w:val="0"/>
        <w:autoSpaceDN w:val="0"/>
        <w:adjustRightInd w:val="0"/>
        <w:spacing w:before="120" w:after="120" w:line="264" w:lineRule="auto"/>
        <w:ind w:left="648" w:hanging="288"/>
        <w:contextualSpacing/>
        <w:rPr>
          <w:rFonts w:ascii="Soleil Lt" w:eastAsia="Times New Roman" w:hAnsi="Soleil Lt" w:cs="Calibri"/>
        </w:rPr>
      </w:pPr>
      <w:r w:rsidRPr="004C72EA">
        <w:rPr>
          <w:rFonts w:ascii="Soleil Lt" w:eastAsia="Times New Roman" w:hAnsi="Soleil Lt" w:cs="Calibri"/>
        </w:rPr>
        <w:t>A Just Culture Algorithm Worksheet may be used to document completion of this process</w:t>
      </w:r>
    </w:p>
    <w:p w:rsidR="002303EE" w:rsidRPr="004C72EA" w:rsidRDefault="002303EE" w:rsidP="002303EE">
      <w:pPr>
        <w:numPr>
          <w:ilvl w:val="0"/>
          <w:numId w:val="24"/>
        </w:numPr>
        <w:autoSpaceDE w:val="0"/>
        <w:autoSpaceDN w:val="0"/>
        <w:adjustRightInd w:val="0"/>
        <w:spacing w:before="120" w:after="120" w:line="264" w:lineRule="auto"/>
        <w:ind w:left="648" w:hanging="288"/>
        <w:contextualSpacing/>
        <w:rPr>
          <w:rFonts w:ascii="Soleil Lt" w:eastAsia="Times New Roman" w:hAnsi="Soleil Lt" w:cs="Calibri"/>
        </w:rPr>
      </w:pPr>
      <w:r w:rsidRPr="004C72EA">
        <w:rPr>
          <w:rFonts w:ascii="Soleil Lt" w:eastAsia="Times New Roman" w:hAnsi="Soleil Lt" w:cs="Calibri"/>
        </w:rPr>
        <w:t>The algorithm is not intended for use in managing repetitive breaches in protocol adherence, which should be referred to H</w:t>
      </w:r>
      <w:r>
        <w:rPr>
          <w:rFonts w:ascii="Soleil Lt" w:eastAsia="Times New Roman" w:hAnsi="Soleil Lt" w:cs="Calibri"/>
        </w:rPr>
        <w:t xml:space="preserve">uman </w:t>
      </w:r>
      <w:r w:rsidRPr="004C72EA">
        <w:rPr>
          <w:rFonts w:ascii="Soleil Lt" w:eastAsia="Times New Roman" w:hAnsi="Soleil Lt" w:cs="Calibri"/>
        </w:rPr>
        <w:t>R</w:t>
      </w:r>
      <w:r>
        <w:rPr>
          <w:rFonts w:ascii="Soleil Lt" w:eastAsia="Times New Roman" w:hAnsi="Soleil Lt" w:cs="Calibri"/>
        </w:rPr>
        <w:t>esources</w:t>
      </w:r>
    </w:p>
    <w:p w:rsidR="002303EE" w:rsidRPr="004C72EA" w:rsidRDefault="002303EE" w:rsidP="002303EE">
      <w:pPr>
        <w:numPr>
          <w:ilvl w:val="0"/>
          <w:numId w:val="24"/>
        </w:numPr>
        <w:autoSpaceDE w:val="0"/>
        <w:autoSpaceDN w:val="0"/>
        <w:adjustRightInd w:val="0"/>
        <w:spacing w:before="120" w:after="120" w:line="264" w:lineRule="auto"/>
        <w:ind w:left="648" w:hanging="288"/>
        <w:contextualSpacing/>
        <w:rPr>
          <w:rFonts w:ascii="Soleil Lt" w:eastAsia="Times New Roman" w:hAnsi="Soleil Lt" w:cs="Calibri"/>
          <w:i/>
        </w:rPr>
      </w:pPr>
      <w:r w:rsidRPr="004C72EA">
        <w:rPr>
          <w:rFonts w:ascii="Soleil Lt" w:eastAsia="Times New Roman" w:hAnsi="Soleil Lt" w:cs="Calibri"/>
        </w:rPr>
        <w:t xml:space="preserve">This process does not replace or eliminate a represented worker’s right to file a grievance according to the terms and conditions of their collective bargaining agreement  </w:t>
      </w:r>
    </w:p>
    <w:p w:rsidR="002303EE" w:rsidRPr="007075BA" w:rsidRDefault="002303EE" w:rsidP="002303EE">
      <w:pPr>
        <w:numPr>
          <w:ilvl w:val="0"/>
          <w:numId w:val="24"/>
        </w:numPr>
        <w:autoSpaceDE w:val="0"/>
        <w:autoSpaceDN w:val="0"/>
        <w:adjustRightInd w:val="0"/>
        <w:spacing w:before="120" w:after="120" w:line="264" w:lineRule="auto"/>
        <w:ind w:left="648" w:hanging="288"/>
        <w:contextualSpacing/>
        <w:rPr>
          <w:rFonts w:ascii="Soleil Lt" w:eastAsia="Times New Roman" w:hAnsi="Soleil Lt" w:cs="Calibri"/>
          <w:i/>
        </w:rPr>
        <w:sectPr w:rsidR="002303EE" w:rsidRPr="007075BA" w:rsidSect="001D54C8">
          <w:pgSz w:w="12240" w:h="15840"/>
          <w:pgMar w:top="2736" w:right="1440" w:bottom="1440" w:left="1440" w:header="994" w:footer="720" w:gutter="0"/>
          <w:cols w:space="720"/>
          <w:docGrid w:linePitch="299"/>
        </w:sectPr>
      </w:pPr>
      <w:r w:rsidRPr="004C72EA">
        <w:rPr>
          <w:rFonts w:ascii="Soleil Lt" w:eastAsia="Times New Roman" w:hAnsi="Soleil Lt" w:cs="Calibri"/>
          <w:bCs/>
        </w:rPr>
        <w:t>Refer to applicable collective bargaining agreements for appropriate disciplinary/</w:t>
      </w:r>
      <w:r>
        <w:rPr>
          <w:rFonts w:ascii="Soleil Lt" w:eastAsia="Times New Roman" w:hAnsi="Soleil Lt" w:cs="Calibri"/>
          <w:bCs/>
        </w:rPr>
        <w:t xml:space="preserve"> </w:t>
      </w:r>
      <w:r w:rsidRPr="004C72EA">
        <w:rPr>
          <w:rFonts w:ascii="Soleil Lt" w:eastAsia="Times New Roman" w:hAnsi="Soleil Lt" w:cs="Calibri"/>
          <w:bCs/>
        </w:rPr>
        <w:t>corrective action for represented worker</w:t>
      </w:r>
    </w:p>
    <w:p w:rsidR="002303EE" w:rsidRPr="00922002" w:rsidRDefault="002303EE" w:rsidP="001D54C8">
      <w:pPr>
        <w:autoSpaceDE w:val="0"/>
        <w:autoSpaceDN w:val="0"/>
        <w:adjustRightInd w:val="0"/>
        <w:spacing w:after="0" w:line="240" w:lineRule="auto"/>
        <w:rPr>
          <w:rFonts w:ascii="Soleil Bk" w:hAnsi="Soleil Bk"/>
          <w:color w:val="078B84"/>
        </w:rPr>
      </w:pPr>
      <w:bookmarkStart w:id="9" w:name="MANAGINGINAJUSTCULTURE"/>
      <w:bookmarkEnd w:id="9"/>
    </w:p>
    <w:p w:rsidR="002303EE" w:rsidRPr="00922002" w:rsidRDefault="002303EE" w:rsidP="001D54C8">
      <w:pPr>
        <w:autoSpaceDE w:val="0"/>
        <w:autoSpaceDN w:val="0"/>
        <w:adjustRightInd w:val="0"/>
        <w:spacing w:after="0" w:line="240" w:lineRule="auto"/>
        <w:rPr>
          <w:rFonts w:ascii="Soleil Bk" w:hAnsi="Soleil Bk"/>
          <w:color w:val="078B84"/>
          <w:sz w:val="36"/>
          <w:szCs w:val="36"/>
        </w:rPr>
      </w:pPr>
      <w:r w:rsidRPr="00922002">
        <w:rPr>
          <w:rFonts w:ascii="Soleil Bk" w:hAnsi="Soleil Bk"/>
          <w:color w:val="078B84"/>
          <w:sz w:val="36"/>
          <w:szCs w:val="36"/>
        </w:rPr>
        <w:t xml:space="preserve">Managing </w:t>
      </w:r>
      <w:r>
        <w:rPr>
          <w:rFonts w:ascii="Soleil Bk" w:hAnsi="Soleil Bk"/>
          <w:color w:val="078B84"/>
          <w:sz w:val="36"/>
          <w:szCs w:val="36"/>
        </w:rPr>
        <w:t>i</w:t>
      </w:r>
      <w:r w:rsidRPr="00922002">
        <w:rPr>
          <w:rFonts w:ascii="Soleil Bk" w:hAnsi="Soleil Bk"/>
          <w:color w:val="078B84"/>
          <w:sz w:val="36"/>
          <w:szCs w:val="36"/>
        </w:rPr>
        <w:t xml:space="preserve">n </w:t>
      </w:r>
      <w:r>
        <w:rPr>
          <w:rFonts w:ascii="Soleil Bk" w:hAnsi="Soleil Bk"/>
          <w:color w:val="078B84"/>
          <w:sz w:val="36"/>
          <w:szCs w:val="36"/>
        </w:rPr>
        <w:t>a</w:t>
      </w:r>
      <w:r w:rsidRPr="00922002">
        <w:rPr>
          <w:rFonts w:ascii="Soleil Bk" w:hAnsi="Soleil Bk"/>
          <w:color w:val="078B84"/>
          <w:sz w:val="36"/>
          <w:szCs w:val="36"/>
        </w:rPr>
        <w:t xml:space="preserve"> Just Culture</w:t>
      </w:r>
    </w:p>
    <w:p w:rsidR="002303EE" w:rsidRDefault="002303EE" w:rsidP="001D54C8">
      <w:pPr>
        <w:autoSpaceDE w:val="0"/>
        <w:autoSpaceDN w:val="0"/>
        <w:adjustRightInd w:val="0"/>
        <w:spacing w:after="0" w:line="240" w:lineRule="auto"/>
        <w:rPr>
          <w:rFonts w:ascii="Soleil Lt" w:eastAsia="Times New Roman" w:hAnsi="Soleil Lt" w:cs="Calibri"/>
        </w:rPr>
      </w:pPr>
    </w:p>
    <w:p w:rsidR="002303EE" w:rsidRDefault="002303EE" w:rsidP="001D54C8">
      <w:pPr>
        <w:autoSpaceDE w:val="0"/>
        <w:autoSpaceDN w:val="0"/>
        <w:adjustRightInd w:val="0"/>
        <w:spacing w:after="0" w:line="240" w:lineRule="auto"/>
        <w:rPr>
          <w:rFonts w:ascii="Soleil Lt" w:eastAsia="Times New Roman" w:hAnsi="Soleil Lt" w:cs="Calibri"/>
        </w:rPr>
      </w:pPr>
    </w:p>
    <w:bookmarkStart w:id="10" w:name="MANAGJSTCULT"/>
    <w:bookmarkEnd w:id="10"/>
    <w:p w:rsidR="002303EE" w:rsidRPr="007075BA" w:rsidRDefault="002303EE" w:rsidP="001D54C8">
      <w:pPr>
        <w:autoSpaceDE w:val="0"/>
        <w:autoSpaceDN w:val="0"/>
        <w:adjustRightInd w:val="0"/>
        <w:spacing w:after="160" w:line="240" w:lineRule="auto"/>
        <w:rPr>
          <w:rFonts w:ascii="Soleil Lt" w:eastAsia="Times New Roman" w:hAnsi="Soleil Lt" w:cs="Calibri"/>
        </w:rPr>
      </w:pPr>
      <w:r>
        <w:rPr>
          <w:rFonts w:ascii="Soleil Lt" w:eastAsia="Times New Roman" w:hAnsi="Soleil Lt" w:cs="Calibri"/>
          <w:b/>
          <w:noProof/>
          <w:color w:val="078B84"/>
        </w:rPr>
        <mc:AlternateContent>
          <mc:Choice Requires="wps">
            <w:drawing>
              <wp:anchor distT="0" distB="0" distL="114300" distR="114300" simplePos="0" relativeHeight="251661312" behindDoc="1" locked="0" layoutInCell="1" allowOverlap="1" wp14:anchorId="0AE76AA9" wp14:editId="09A04293">
                <wp:simplePos x="0" y="0"/>
                <wp:positionH relativeFrom="column">
                  <wp:posOffset>4457700</wp:posOffset>
                </wp:positionH>
                <wp:positionV relativeFrom="paragraph">
                  <wp:posOffset>259715</wp:posOffset>
                </wp:positionV>
                <wp:extent cx="1181100" cy="781050"/>
                <wp:effectExtent l="0" t="0" r="19050" b="19050"/>
                <wp:wrapTight wrapText="bothSides">
                  <wp:wrapPolygon edited="0">
                    <wp:start x="9755" y="0"/>
                    <wp:lineTo x="0" y="10010"/>
                    <wp:lineTo x="0" y="12117"/>
                    <wp:lineTo x="9755" y="21600"/>
                    <wp:lineTo x="12194" y="21600"/>
                    <wp:lineTo x="21600" y="12117"/>
                    <wp:lineTo x="21600" y="10010"/>
                    <wp:lineTo x="11845" y="0"/>
                    <wp:lineTo x="9755" y="0"/>
                  </wp:wrapPolygon>
                </wp:wrapTight>
                <wp:docPr id="21" name="Flowchart: Decision 21"/>
                <wp:cNvGraphicFramePr/>
                <a:graphic xmlns:a="http://schemas.openxmlformats.org/drawingml/2006/main">
                  <a:graphicData uri="http://schemas.microsoft.com/office/word/2010/wordprocessingShape">
                    <wps:wsp>
                      <wps:cNvSpPr/>
                      <wps:spPr>
                        <a:xfrm>
                          <a:off x="0" y="0"/>
                          <a:ext cx="1181100" cy="781050"/>
                        </a:xfrm>
                        <a:prstGeom prst="flowChartDecision">
                          <a:avLst/>
                        </a:prstGeom>
                        <a:solidFill>
                          <a:srgbClr val="2EBC3C"/>
                        </a:solidFill>
                        <a:ln w="19050">
                          <a:solidFill>
                            <a:srgbClr val="2B2E4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BB7D9D" id="Flowchart: Decision 21" o:spid="_x0000_s1026" type="#_x0000_t110" style="position:absolute;margin-left:351pt;margin-top:20.45pt;width:93pt;height:61.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" fillcolor="#2ebc3c" strokecolor="#2b2e49" strokeweight="1.5pt">
                <w10:wrap type="tight"/>
              </v:shape>
            </w:pict>
          </mc:Fallback>
        </mc:AlternateContent>
      </w:r>
      <w:r w:rsidRPr="007075BA">
        <w:rPr>
          <w:rFonts w:ascii="Soleil Lt" w:eastAsia="Times New Roman" w:hAnsi="Soleil Lt" w:cs="Calibri"/>
        </w:rPr>
        <w:t>The following guide should be used to manage each of the identified Just Culture Endpoints:</w:t>
      </w:r>
    </w:p>
    <w:p w:rsidR="002303EE" w:rsidRPr="007075BA" w:rsidRDefault="002303EE" w:rsidP="002303EE">
      <w:pPr>
        <w:pStyle w:val="ListParagraph"/>
        <w:numPr>
          <w:ilvl w:val="0"/>
          <w:numId w:val="32"/>
        </w:numPr>
        <w:autoSpaceDE w:val="0"/>
        <w:autoSpaceDN w:val="0"/>
        <w:adjustRightInd w:val="0"/>
        <w:spacing w:after="120" w:line="240" w:lineRule="auto"/>
        <w:rPr>
          <w:rFonts w:ascii="Soleil Lt" w:eastAsia="Times New Roman" w:hAnsi="Soleil Lt" w:cs="Calibri"/>
          <w:b/>
        </w:rPr>
      </w:pPr>
      <w:r w:rsidRPr="003236E7">
        <w:rPr>
          <w:rFonts w:ascii="Soleil Lt" w:eastAsia="Times New Roman" w:hAnsi="Soleil Lt" w:cs="Calibri"/>
          <w:noProof/>
        </w:rPr>
        <mc:AlternateContent>
          <mc:Choice Requires="wps">
            <w:drawing>
              <wp:anchor distT="45720" distB="45720" distL="114300" distR="114300" simplePos="0" relativeHeight="251662336" behindDoc="0" locked="0" layoutInCell="1" allowOverlap="1" wp14:anchorId="7AF47F9C" wp14:editId="268211FF">
                <wp:simplePos x="0" y="0"/>
                <wp:positionH relativeFrom="column">
                  <wp:posOffset>4495800</wp:posOffset>
                </wp:positionH>
                <wp:positionV relativeFrom="paragraph">
                  <wp:posOffset>18415</wp:posOffset>
                </wp:positionV>
                <wp:extent cx="1095375" cy="685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685800"/>
                        </a:xfrm>
                        <a:prstGeom prst="rect">
                          <a:avLst/>
                        </a:prstGeom>
                        <a:noFill/>
                        <a:ln w="9525">
                          <a:noFill/>
                          <a:miter lim="800000"/>
                          <a:headEnd/>
                          <a:tailEnd/>
                        </a:ln>
                      </wps:spPr>
                      <wps:txbx>
                        <w:txbxContent>
                          <w:p w:rsidR="00C01A0C" w:rsidRPr="003236E7" w:rsidRDefault="00C01A0C" w:rsidP="001D54C8">
                            <w:pPr>
                              <w:jc w:val="center"/>
                              <w:rPr>
                                <w:rFonts w:ascii="Soleil Bk" w:hAnsi="Soleil Bk"/>
                                <w:b/>
                                <w:color w:val="2B2E49"/>
                                <w:sz w:val="18"/>
                                <w:szCs w:val="18"/>
                              </w:rPr>
                            </w:pPr>
                            <w:r w:rsidRPr="003236E7">
                              <w:rPr>
                                <w:rFonts w:ascii="Soleil Bk" w:hAnsi="Soleil Bk"/>
                                <w:b/>
                                <w:color w:val="2B2E49"/>
                                <w:sz w:val="18"/>
                                <w:szCs w:val="18"/>
                              </w:rPr>
                              <w:t>System</w:t>
                            </w:r>
                            <w:r>
                              <w:rPr>
                                <w:rFonts w:ascii="Soleil Bk" w:hAnsi="Soleil Bk"/>
                                <w:b/>
                                <w:color w:val="2B2E49"/>
                                <w:sz w:val="18"/>
                                <w:szCs w:val="18"/>
                              </w:rPr>
                              <w:br/>
                            </w:r>
                            <w:r w:rsidRPr="003236E7">
                              <w:rPr>
                                <w:rFonts w:ascii="Soleil Bk" w:hAnsi="Soleil Bk"/>
                                <w:b/>
                                <w:color w:val="2B2E49"/>
                                <w:sz w:val="18"/>
                                <w:szCs w:val="18"/>
                              </w:rPr>
                              <w:t>Induced Human Error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47F9C" id="_x0000_s1052" type="#_x0000_t202" style="position:absolute;left:0;text-align:left;margin-left:354pt;margin-top:1.45pt;width:86.25pt;height:5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" filled="f" stroked="f">
                <v:textbox>
                  <w:txbxContent>
                    <w:p w:rsidR="00C01A0C" w:rsidRPr="003236E7" w:rsidRDefault="00C01A0C" w:rsidP="001D54C8">
                      <w:pPr>
                        <w:jc w:val="center"/>
                        <w:rPr>
                          <w:rFonts w:ascii="Soleil Bk" w:hAnsi="Soleil Bk"/>
                          <w:b/>
                          <w:color w:val="2B2E49"/>
                          <w:sz w:val="18"/>
                          <w:szCs w:val="18"/>
                        </w:rPr>
                      </w:pPr>
                      <w:r w:rsidRPr="003236E7">
                        <w:rPr>
                          <w:rFonts w:ascii="Soleil Bk" w:hAnsi="Soleil Bk"/>
                          <w:b/>
                          <w:color w:val="2B2E49"/>
                          <w:sz w:val="18"/>
                          <w:szCs w:val="18"/>
                        </w:rPr>
                        <w:t>System</w:t>
                      </w:r>
                      <w:r>
                        <w:rPr>
                          <w:rFonts w:ascii="Soleil Bk" w:hAnsi="Soleil Bk"/>
                          <w:b/>
                          <w:color w:val="2B2E49"/>
                          <w:sz w:val="18"/>
                          <w:szCs w:val="18"/>
                        </w:rPr>
                        <w:br/>
                      </w:r>
                      <w:r w:rsidRPr="003236E7">
                        <w:rPr>
                          <w:rFonts w:ascii="Soleil Bk" w:hAnsi="Soleil Bk"/>
                          <w:b/>
                          <w:color w:val="2B2E49"/>
                          <w:sz w:val="18"/>
                          <w:szCs w:val="18"/>
                        </w:rPr>
                        <w:t>Induced Human Error</w:t>
                      </w:r>
                    </w:p>
                  </w:txbxContent>
                </v:textbox>
                <w10:wrap type="square"/>
              </v:shape>
            </w:pict>
          </mc:Fallback>
        </mc:AlternateContent>
      </w:r>
      <w:r w:rsidRPr="007075BA">
        <w:rPr>
          <w:rFonts w:ascii="Soleil Lt" w:eastAsia="Times New Roman" w:hAnsi="Soleil Lt" w:cs="Calibri"/>
          <w:b/>
          <w:color w:val="078B84"/>
        </w:rPr>
        <w:t>System Induced/Human Error</w:t>
      </w:r>
      <w:r w:rsidRPr="007075BA">
        <w:rPr>
          <w:rFonts w:ascii="Soleil Lt" w:eastAsia="Times New Roman" w:hAnsi="Soleil Lt" w:cs="Calibri"/>
          <w:b/>
        </w:rPr>
        <w:t xml:space="preserve"> – </w:t>
      </w:r>
      <w:r w:rsidRPr="007075BA">
        <w:rPr>
          <w:rFonts w:ascii="Soleil Lt" w:eastAsia="Times New Roman" w:hAnsi="Soleil Lt" w:cs="Calibri"/>
        </w:rPr>
        <w:t>Console the individual and manage the system</w:t>
      </w:r>
      <w:r w:rsidRPr="007075BA">
        <w:rPr>
          <w:rFonts w:ascii="Soleil Lt" w:eastAsia="Times New Roman" w:hAnsi="Soleil Lt" w:cs="Calibri"/>
          <w:b/>
        </w:rPr>
        <w:t xml:space="preserve"> </w:t>
      </w:r>
    </w:p>
    <w:p w:rsidR="002303EE" w:rsidRPr="007075BA" w:rsidRDefault="002303EE" w:rsidP="002303EE">
      <w:pPr>
        <w:numPr>
          <w:ilvl w:val="1"/>
          <w:numId w:val="27"/>
        </w:numPr>
        <w:autoSpaceDE w:val="0"/>
        <w:autoSpaceDN w:val="0"/>
        <w:adjustRightInd w:val="0"/>
        <w:spacing w:after="0" w:line="240" w:lineRule="auto"/>
        <w:ind w:left="576" w:hanging="288"/>
        <w:rPr>
          <w:rFonts w:ascii="Soleil Lt" w:eastAsia="Times New Roman" w:hAnsi="Soleil Lt" w:cs="Calibri"/>
          <w:b/>
        </w:rPr>
      </w:pPr>
      <w:r w:rsidRPr="007075BA">
        <w:rPr>
          <w:rFonts w:ascii="Soleil Lt" w:eastAsia="Times New Roman" w:hAnsi="Soleil Lt" w:cs="Calibri"/>
          <w:b/>
        </w:rPr>
        <w:t>Individual:</w:t>
      </w:r>
    </w:p>
    <w:p w:rsidR="002303EE" w:rsidRPr="007075BA" w:rsidRDefault="002303EE" w:rsidP="002303EE">
      <w:pPr>
        <w:numPr>
          <w:ilvl w:val="0"/>
          <w:numId w:val="37"/>
        </w:numPr>
        <w:autoSpaceDE w:val="0"/>
        <w:autoSpaceDN w:val="0"/>
        <w:adjustRightInd w:val="0"/>
        <w:spacing w:before="120" w:after="0" w:line="240" w:lineRule="auto"/>
        <w:ind w:left="864" w:hanging="288"/>
        <w:rPr>
          <w:rFonts w:ascii="Soleil Lt" w:eastAsia="Times New Roman" w:hAnsi="Soleil Lt" w:cs="Calibri"/>
          <w:b/>
        </w:rPr>
      </w:pPr>
      <w:r w:rsidRPr="007075BA">
        <w:rPr>
          <w:rFonts w:ascii="Soleil Lt" w:eastAsia="Times New Roman" w:hAnsi="Soleil Lt" w:cs="Calibri"/>
        </w:rPr>
        <w:t>Console and enlist assistance in mitigating risks</w:t>
      </w:r>
    </w:p>
    <w:p w:rsidR="002303EE" w:rsidRPr="007075BA" w:rsidRDefault="002303EE" w:rsidP="002303EE">
      <w:pPr>
        <w:numPr>
          <w:ilvl w:val="0"/>
          <w:numId w:val="37"/>
        </w:numPr>
        <w:autoSpaceDE w:val="0"/>
        <w:autoSpaceDN w:val="0"/>
        <w:adjustRightInd w:val="0"/>
        <w:spacing w:after="0" w:line="240" w:lineRule="auto"/>
        <w:ind w:left="864" w:hanging="288"/>
        <w:rPr>
          <w:rFonts w:ascii="Soleil Lt" w:eastAsia="Times New Roman" w:hAnsi="Soleil Lt" w:cs="Calibri"/>
          <w:b/>
        </w:rPr>
      </w:pPr>
      <w:r w:rsidRPr="007075BA">
        <w:rPr>
          <w:rFonts w:ascii="Soleil Lt" w:eastAsia="Times New Roman" w:hAnsi="Soleil Lt" w:cs="Calibri"/>
        </w:rPr>
        <w:t>Discuss recommendations for system-based remedial action to prevent recurrence</w:t>
      </w:r>
    </w:p>
    <w:p w:rsidR="002303EE" w:rsidRPr="007075BA" w:rsidRDefault="002303EE" w:rsidP="002303EE">
      <w:pPr>
        <w:numPr>
          <w:ilvl w:val="1"/>
          <w:numId w:val="37"/>
        </w:numPr>
        <w:autoSpaceDE w:val="0"/>
        <w:autoSpaceDN w:val="0"/>
        <w:adjustRightInd w:val="0"/>
        <w:spacing w:after="120" w:line="240" w:lineRule="auto"/>
        <w:ind w:left="864" w:hanging="288"/>
        <w:rPr>
          <w:rFonts w:ascii="Soleil Lt" w:eastAsia="Times New Roman" w:hAnsi="Soleil Lt" w:cs="Calibri"/>
          <w:b/>
        </w:rPr>
      </w:pPr>
      <w:r w:rsidRPr="007075BA">
        <w:rPr>
          <w:rFonts w:ascii="Soleil Lt" w:eastAsia="Times New Roman" w:hAnsi="Soleil Lt" w:cs="Calibri"/>
        </w:rPr>
        <w:t>If a deficiency in training and/or experience w</w:t>
      </w:r>
      <w:r>
        <w:rPr>
          <w:rFonts w:ascii="Soleil Lt" w:eastAsia="Times New Roman" w:hAnsi="Soleil Lt" w:cs="Calibri"/>
        </w:rPr>
        <w:t>as</w:t>
      </w:r>
      <w:r w:rsidRPr="007075BA">
        <w:rPr>
          <w:rFonts w:ascii="Soleil Lt" w:eastAsia="Times New Roman" w:hAnsi="Soleil Lt" w:cs="Calibri"/>
        </w:rPr>
        <w:t xml:space="preserve"> identified, provide and document appropriate training/experience</w:t>
      </w:r>
    </w:p>
    <w:p w:rsidR="002303EE" w:rsidRPr="007075BA" w:rsidRDefault="002303EE" w:rsidP="002303EE">
      <w:pPr>
        <w:numPr>
          <w:ilvl w:val="1"/>
          <w:numId w:val="27"/>
        </w:numPr>
        <w:autoSpaceDE w:val="0"/>
        <w:autoSpaceDN w:val="0"/>
        <w:adjustRightInd w:val="0"/>
        <w:spacing w:after="0" w:line="240" w:lineRule="auto"/>
        <w:ind w:left="576" w:hanging="288"/>
        <w:rPr>
          <w:rFonts w:ascii="Soleil Lt" w:eastAsia="Times New Roman" w:hAnsi="Soleil Lt" w:cs="Calibri"/>
          <w:b/>
        </w:rPr>
      </w:pPr>
      <w:r w:rsidRPr="007075BA">
        <w:rPr>
          <w:rFonts w:ascii="Soleil Lt" w:eastAsia="Times New Roman" w:hAnsi="Soleil Lt" w:cs="Calibri"/>
          <w:b/>
        </w:rPr>
        <w:t>Systems:</w:t>
      </w:r>
    </w:p>
    <w:p w:rsidR="002303EE" w:rsidRPr="007075BA" w:rsidRDefault="002303EE" w:rsidP="002303EE">
      <w:pPr>
        <w:numPr>
          <w:ilvl w:val="0"/>
          <w:numId w:val="37"/>
        </w:numPr>
        <w:autoSpaceDE w:val="0"/>
        <w:autoSpaceDN w:val="0"/>
        <w:adjustRightInd w:val="0"/>
        <w:spacing w:before="120" w:after="0" w:line="240" w:lineRule="auto"/>
        <w:ind w:left="864" w:hanging="288"/>
        <w:rPr>
          <w:rFonts w:ascii="Soleil Lt" w:eastAsia="Times New Roman" w:hAnsi="Soleil Lt" w:cs="Calibri"/>
        </w:rPr>
      </w:pPr>
      <w:r w:rsidRPr="007075BA">
        <w:rPr>
          <w:rFonts w:ascii="Soleil Lt" w:eastAsia="Times New Roman" w:hAnsi="Soleil Lt" w:cs="Calibri"/>
        </w:rPr>
        <w:t>Ensure that analysis is conducted to identify and define systems issues and develop and implement sustainable action plans</w:t>
      </w:r>
    </w:p>
    <w:p w:rsidR="002303EE" w:rsidRPr="007075BA" w:rsidRDefault="002303EE" w:rsidP="002303EE">
      <w:pPr>
        <w:numPr>
          <w:ilvl w:val="0"/>
          <w:numId w:val="37"/>
        </w:numPr>
        <w:autoSpaceDE w:val="0"/>
        <w:autoSpaceDN w:val="0"/>
        <w:adjustRightInd w:val="0"/>
        <w:spacing w:after="0" w:line="240" w:lineRule="auto"/>
        <w:ind w:left="864" w:hanging="288"/>
        <w:rPr>
          <w:rFonts w:ascii="Soleil Lt" w:eastAsia="Times New Roman" w:hAnsi="Soleil Lt" w:cs="Calibri"/>
        </w:rPr>
      </w:pPr>
      <w:r w:rsidRPr="007075BA">
        <w:rPr>
          <w:rFonts w:ascii="Soleil Lt" w:eastAsia="Times New Roman" w:hAnsi="Soleil Lt" w:cs="Calibri"/>
        </w:rPr>
        <w:t>Consider the use of safety nets to catch errors before they impact a patient and checklists to prevent reliance on human memory</w:t>
      </w:r>
    </w:p>
    <w:p w:rsidR="002303EE" w:rsidRPr="007075BA" w:rsidRDefault="002303EE" w:rsidP="002303EE">
      <w:pPr>
        <w:numPr>
          <w:ilvl w:val="0"/>
          <w:numId w:val="37"/>
        </w:numPr>
        <w:autoSpaceDE w:val="0"/>
        <w:autoSpaceDN w:val="0"/>
        <w:adjustRightInd w:val="0"/>
        <w:spacing w:after="0" w:line="240" w:lineRule="auto"/>
        <w:ind w:left="864" w:hanging="288"/>
        <w:rPr>
          <w:rFonts w:ascii="Soleil Lt" w:eastAsia="Times New Roman" w:hAnsi="Soleil Lt" w:cs="Calibri"/>
        </w:rPr>
      </w:pPr>
      <w:r w:rsidRPr="007075BA">
        <w:rPr>
          <w:rFonts w:ascii="Soleil Lt" w:eastAsia="Times New Roman" w:hAnsi="Soleil Lt" w:cs="Calibri"/>
        </w:rPr>
        <w:t>Share learnings with colleagues and other appropriate parties</w:t>
      </w:r>
    </w:p>
    <w:p w:rsidR="002303EE" w:rsidRPr="007075BA" w:rsidRDefault="002303EE" w:rsidP="002303EE">
      <w:pPr>
        <w:numPr>
          <w:ilvl w:val="0"/>
          <w:numId w:val="37"/>
        </w:numPr>
        <w:autoSpaceDE w:val="0"/>
        <w:autoSpaceDN w:val="0"/>
        <w:adjustRightInd w:val="0"/>
        <w:spacing w:after="120" w:line="240" w:lineRule="auto"/>
        <w:ind w:left="864" w:hanging="288"/>
        <w:rPr>
          <w:rFonts w:ascii="Soleil Lt" w:eastAsia="Times New Roman" w:hAnsi="Soleil Lt" w:cs="Calibri"/>
        </w:rPr>
      </w:pPr>
      <w:r w:rsidRPr="007075BA">
        <w:rPr>
          <w:rFonts w:ascii="Soleil Lt" w:eastAsia="Times New Roman" w:hAnsi="Soleil Lt" w:cs="Calibri"/>
        </w:rPr>
        <w:t>Communicate changes in policies/procedures, training materials and competency validations</w:t>
      </w:r>
    </w:p>
    <w:p w:rsidR="002303EE" w:rsidRPr="007075BA" w:rsidRDefault="002303EE" w:rsidP="001D54C8">
      <w:pPr>
        <w:autoSpaceDE w:val="0"/>
        <w:autoSpaceDN w:val="0"/>
        <w:adjustRightInd w:val="0"/>
        <w:spacing w:after="0" w:line="240" w:lineRule="auto"/>
        <w:rPr>
          <w:rFonts w:ascii="Soleil Lt" w:eastAsia="Times New Roman" w:hAnsi="Soleil Lt" w:cs="Calibri"/>
        </w:rPr>
      </w:pPr>
    </w:p>
    <w:p w:rsidR="002303EE" w:rsidRPr="007075BA" w:rsidRDefault="002303EE" w:rsidP="002303EE">
      <w:pPr>
        <w:numPr>
          <w:ilvl w:val="0"/>
          <w:numId w:val="27"/>
        </w:numPr>
        <w:autoSpaceDE w:val="0"/>
        <w:autoSpaceDN w:val="0"/>
        <w:adjustRightInd w:val="0"/>
        <w:spacing w:after="120" w:line="240" w:lineRule="auto"/>
        <w:ind w:left="360"/>
        <w:rPr>
          <w:rFonts w:ascii="Soleil Lt" w:eastAsia="Times New Roman" w:hAnsi="Soleil Lt" w:cs="Calibri"/>
          <w:b/>
        </w:rPr>
      </w:pPr>
      <w:r w:rsidRPr="003236E7">
        <w:rPr>
          <w:rFonts w:ascii="Soleil Lt" w:eastAsia="Times New Roman" w:hAnsi="Soleil Lt" w:cs="Calibri"/>
          <w:noProof/>
        </w:rPr>
        <mc:AlternateContent>
          <mc:Choice Requires="wps">
            <w:drawing>
              <wp:anchor distT="45720" distB="45720" distL="114300" distR="114300" simplePos="0" relativeHeight="251664384" behindDoc="0" locked="0" layoutInCell="1" allowOverlap="1" wp14:anchorId="12A8FBCC" wp14:editId="5F575FC3">
                <wp:simplePos x="0" y="0"/>
                <wp:positionH relativeFrom="column">
                  <wp:posOffset>4657725</wp:posOffset>
                </wp:positionH>
                <wp:positionV relativeFrom="paragraph">
                  <wp:posOffset>145415</wp:posOffset>
                </wp:positionV>
                <wp:extent cx="866775" cy="523875"/>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523875"/>
                        </a:xfrm>
                        <a:prstGeom prst="rect">
                          <a:avLst/>
                        </a:prstGeom>
                        <a:noFill/>
                        <a:ln w="9525">
                          <a:noFill/>
                          <a:miter lim="800000"/>
                          <a:headEnd/>
                          <a:tailEnd/>
                        </a:ln>
                      </wps:spPr>
                      <wps:txbx>
                        <w:txbxContent>
                          <w:p w:rsidR="00C01A0C" w:rsidRPr="003236E7" w:rsidRDefault="00C01A0C" w:rsidP="001D54C8">
                            <w:pPr>
                              <w:jc w:val="center"/>
                              <w:rPr>
                                <w:rFonts w:ascii="Soleil Bk" w:hAnsi="Soleil Bk"/>
                                <w:b/>
                                <w:color w:val="2B2E49"/>
                                <w:sz w:val="18"/>
                                <w:szCs w:val="18"/>
                              </w:rPr>
                            </w:pPr>
                            <w:r>
                              <w:rPr>
                                <w:rFonts w:ascii="Soleil Bk" w:hAnsi="Soleil Bk"/>
                                <w:b/>
                                <w:color w:val="2B2E49"/>
                                <w:sz w:val="18"/>
                                <w:szCs w:val="18"/>
                              </w:rPr>
                              <w:t>At Risk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8FBCC" id="_x0000_s1053" type="#_x0000_t202" style="position:absolute;left:0;text-align:left;margin-left:366.75pt;margin-top:11.45pt;width:68.25pt;height:41.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" filled="f" stroked="f">
                <v:textbox>
                  <w:txbxContent>
                    <w:p w:rsidR="00C01A0C" w:rsidRPr="003236E7" w:rsidRDefault="00C01A0C" w:rsidP="001D54C8">
                      <w:pPr>
                        <w:jc w:val="center"/>
                        <w:rPr>
                          <w:rFonts w:ascii="Soleil Bk" w:hAnsi="Soleil Bk"/>
                          <w:b/>
                          <w:color w:val="2B2E49"/>
                          <w:sz w:val="18"/>
                          <w:szCs w:val="18"/>
                        </w:rPr>
                      </w:pPr>
                      <w:r>
                        <w:rPr>
                          <w:rFonts w:ascii="Soleil Bk" w:hAnsi="Soleil Bk"/>
                          <w:b/>
                          <w:color w:val="2B2E49"/>
                          <w:sz w:val="18"/>
                          <w:szCs w:val="18"/>
                        </w:rPr>
                        <w:t>At Risk Action</w:t>
                      </w:r>
                    </w:p>
                  </w:txbxContent>
                </v:textbox>
                <w10:wrap type="square"/>
              </v:shape>
            </w:pict>
          </mc:Fallback>
        </mc:AlternateContent>
      </w:r>
      <w:r>
        <w:rPr>
          <w:rFonts w:ascii="Soleil Lt" w:eastAsia="Times New Roman" w:hAnsi="Soleil Lt" w:cs="Calibri"/>
          <w:b/>
          <w:noProof/>
          <w:color w:val="078B84"/>
        </w:rPr>
        <mc:AlternateContent>
          <mc:Choice Requires="wps">
            <w:drawing>
              <wp:anchor distT="0" distB="0" distL="114300" distR="114300" simplePos="0" relativeHeight="251663360" behindDoc="1" locked="0" layoutInCell="1" allowOverlap="1" wp14:anchorId="314BAAF1" wp14:editId="42656918">
                <wp:simplePos x="0" y="0"/>
                <wp:positionH relativeFrom="column">
                  <wp:posOffset>4495800</wp:posOffset>
                </wp:positionH>
                <wp:positionV relativeFrom="paragraph">
                  <wp:posOffset>12065</wp:posOffset>
                </wp:positionV>
                <wp:extent cx="1181100" cy="781050"/>
                <wp:effectExtent l="0" t="0" r="19050" b="19050"/>
                <wp:wrapTight wrapText="bothSides">
                  <wp:wrapPolygon edited="0">
                    <wp:start x="9755" y="0"/>
                    <wp:lineTo x="0" y="10010"/>
                    <wp:lineTo x="0" y="12117"/>
                    <wp:lineTo x="9755" y="21600"/>
                    <wp:lineTo x="12194" y="21600"/>
                    <wp:lineTo x="21600" y="12117"/>
                    <wp:lineTo x="21600" y="10010"/>
                    <wp:lineTo x="11845" y="0"/>
                    <wp:lineTo x="9755" y="0"/>
                  </wp:wrapPolygon>
                </wp:wrapTight>
                <wp:docPr id="33" name="Flowchart: Decision 33"/>
                <wp:cNvGraphicFramePr/>
                <a:graphic xmlns:a="http://schemas.openxmlformats.org/drawingml/2006/main">
                  <a:graphicData uri="http://schemas.microsoft.com/office/word/2010/wordprocessingShape">
                    <wps:wsp>
                      <wps:cNvSpPr/>
                      <wps:spPr>
                        <a:xfrm>
                          <a:off x="0" y="0"/>
                          <a:ext cx="1181100" cy="781050"/>
                        </a:xfrm>
                        <a:prstGeom prst="flowChartDecision">
                          <a:avLst/>
                        </a:prstGeom>
                        <a:solidFill>
                          <a:srgbClr val="FFFF00"/>
                        </a:solidFill>
                        <a:ln w="19050">
                          <a:solidFill>
                            <a:srgbClr val="2B2E4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227B3F" id="Flowchart: Decision 33" o:spid="_x0000_s1026" type="#_x0000_t110" style="position:absolute;margin-left:354pt;margin-top:.95pt;width:93pt;height:61.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" fillcolor="yellow" strokecolor="#2b2e49" strokeweight="1.5pt">
                <w10:wrap type="tight"/>
              </v:shape>
            </w:pict>
          </mc:Fallback>
        </mc:AlternateContent>
      </w:r>
      <w:r w:rsidRPr="007075BA">
        <w:rPr>
          <w:rFonts w:ascii="Soleil Lt" w:eastAsia="Times New Roman" w:hAnsi="Soleil Lt" w:cs="Calibri"/>
          <w:b/>
          <w:color w:val="078B84"/>
        </w:rPr>
        <w:t>At Risk Action</w:t>
      </w:r>
      <w:r w:rsidRPr="007075BA">
        <w:rPr>
          <w:rFonts w:ascii="Soleil Lt" w:eastAsia="Times New Roman" w:hAnsi="Soleil Lt" w:cs="Calibri"/>
        </w:rPr>
        <w:t xml:space="preserve"> – Coach the individual and remediate risks</w:t>
      </w:r>
    </w:p>
    <w:p w:rsidR="002303EE" w:rsidRPr="007075BA" w:rsidRDefault="002303EE" w:rsidP="002303EE">
      <w:pPr>
        <w:numPr>
          <w:ilvl w:val="1"/>
          <w:numId w:val="27"/>
        </w:numPr>
        <w:autoSpaceDE w:val="0"/>
        <w:autoSpaceDN w:val="0"/>
        <w:adjustRightInd w:val="0"/>
        <w:spacing w:after="0" w:line="240" w:lineRule="auto"/>
        <w:ind w:left="576" w:hanging="288"/>
        <w:rPr>
          <w:rFonts w:ascii="Soleil Lt" w:eastAsia="Times New Roman" w:hAnsi="Soleil Lt" w:cs="Calibri"/>
          <w:b/>
        </w:rPr>
      </w:pPr>
      <w:r w:rsidRPr="007075BA">
        <w:rPr>
          <w:rFonts w:ascii="Soleil Lt" w:eastAsia="Times New Roman" w:hAnsi="Soleil Lt" w:cs="Calibri"/>
          <w:b/>
        </w:rPr>
        <w:t>Individual:</w:t>
      </w:r>
    </w:p>
    <w:p w:rsidR="002303EE" w:rsidRPr="007075BA" w:rsidRDefault="002303EE" w:rsidP="002303EE">
      <w:pPr>
        <w:numPr>
          <w:ilvl w:val="0"/>
          <w:numId w:val="37"/>
        </w:numPr>
        <w:autoSpaceDE w:val="0"/>
        <w:autoSpaceDN w:val="0"/>
        <w:adjustRightInd w:val="0"/>
        <w:spacing w:before="120" w:after="120" w:line="240" w:lineRule="auto"/>
        <w:ind w:left="864" w:hanging="288"/>
        <w:rPr>
          <w:rFonts w:ascii="Soleil Lt" w:eastAsia="Times New Roman" w:hAnsi="Soleil Lt" w:cs="Calibri"/>
        </w:rPr>
      </w:pPr>
      <w:r w:rsidRPr="007075BA">
        <w:rPr>
          <w:rFonts w:ascii="Soleil Lt" w:eastAsia="Times New Roman" w:hAnsi="Soleil Lt" w:cs="Calibri"/>
        </w:rPr>
        <w:t xml:space="preserve">Coach individual using supportive discussion, role-modeling, mentoring, observations and real-time feedback regarding choices and actions </w:t>
      </w:r>
    </w:p>
    <w:p w:rsidR="002303EE" w:rsidRPr="007075BA" w:rsidRDefault="002303EE" w:rsidP="002303EE">
      <w:pPr>
        <w:numPr>
          <w:ilvl w:val="1"/>
          <w:numId w:val="27"/>
        </w:numPr>
        <w:autoSpaceDE w:val="0"/>
        <w:autoSpaceDN w:val="0"/>
        <w:adjustRightInd w:val="0"/>
        <w:spacing w:after="0" w:line="240" w:lineRule="auto"/>
        <w:ind w:left="576" w:hanging="288"/>
        <w:rPr>
          <w:rFonts w:ascii="Soleil Lt" w:eastAsia="Times New Roman" w:hAnsi="Soleil Lt" w:cs="Calibri"/>
          <w:b/>
        </w:rPr>
      </w:pPr>
      <w:r w:rsidRPr="007075BA">
        <w:rPr>
          <w:rFonts w:ascii="Soleil Lt" w:eastAsia="Times New Roman" w:hAnsi="Soleil Lt" w:cs="Calibri"/>
          <w:b/>
        </w:rPr>
        <w:t>Systems:</w:t>
      </w:r>
    </w:p>
    <w:p w:rsidR="002303EE" w:rsidRPr="007075BA" w:rsidRDefault="002303EE" w:rsidP="002303EE">
      <w:pPr>
        <w:numPr>
          <w:ilvl w:val="0"/>
          <w:numId w:val="37"/>
        </w:numPr>
        <w:autoSpaceDE w:val="0"/>
        <w:autoSpaceDN w:val="0"/>
        <w:adjustRightInd w:val="0"/>
        <w:spacing w:before="120" w:after="0" w:line="240" w:lineRule="auto"/>
        <w:ind w:left="864" w:hanging="288"/>
        <w:rPr>
          <w:rFonts w:ascii="Soleil Lt" w:eastAsia="Times New Roman" w:hAnsi="Soleil Lt" w:cs="Calibri"/>
        </w:rPr>
      </w:pPr>
      <w:r w:rsidRPr="007075BA">
        <w:rPr>
          <w:rFonts w:ascii="Soleil Lt" w:eastAsia="Times New Roman" w:hAnsi="Soleil Lt" w:cs="Calibri"/>
        </w:rPr>
        <w:t>Ensure that analysis is conducted to identify and define system issues and develop and implement sustainable action plans</w:t>
      </w:r>
    </w:p>
    <w:p w:rsidR="002303EE" w:rsidRPr="007075BA" w:rsidRDefault="002303EE" w:rsidP="002303EE">
      <w:pPr>
        <w:numPr>
          <w:ilvl w:val="0"/>
          <w:numId w:val="37"/>
        </w:numPr>
        <w:autoSpaceDE w:val="0"/>
        <w:autoSpaceDN w:val="0"/>
        <w:adjustRightInd w:val="0"/>
        <w:spacing w:after="0" w:line="240" w:lineRule="auto"/>
        <w:ind w:left="864" w:hanging="288"/>
        <w:rPr>
          <w:rFonts w:ascii="Soleil Lt" w:eastAsia="Times New Roman" w:hAnsi="Soleil Lt" w:cs="Calibri"/>
        </w:rPr>
      </w:pPr>
      <w:r w:rsidRPr="007075BA">
        <w:rPr>
          <w:rFonts w:ascii="Soleil Lt" w:eastAsia="Times New Roman" w:hAnsi="Soleil Lt" w:cs="Calibri"/>
        </w:rPr>
        <w:t>Consider actions that:</w:t>
      </w:r>
    </w:p>
    <w:p w:rsidR="002303EE" w:rsidRPr="007075BA" w:rsidRDefault="002303EE" w:rsidP="002303EE">
      <w:pPr>
        <w:numPr>
          <w:ilvl w:val="1"/>
          <w:numId w:val="38"/>
        </w:numPr>
        <w:autoSpaceDE w:val="0"/>
        <w:autoSpaceDN w:val="0"/>
        <w:adjustRightInd w:val="0"/>
        <w:spacing w:before="120" w:after="0" w:line="240" w:lineRule="auto"/>
        <w:ind w:left="1152" w:hanging="288"/>
        <w:rPr>
          <w:rFonts w:ascii="Soleil Lt" w:eastAsia="Times New Roman" w:hAnsi="Soleil Lt" w:cs="Calibri"/>
        </w:rPr>
      </w:pPr>
      <w:r w:rsidRPr="007075BA">
        <w:rPr>
          <w:rFonts w:ascii="Soleil Lt" w:eastAsia="Times New Roman" w:hAnsi="Soleil Lt" w:cs="Calibri"/>
        </w:rPr>
        <w:t>remove sources of drift</w:t>
      </w:r>
    </w:p>
    <w:p w:rsidR="002303EE" w:rsidRPr="007075BA" w:rsidRDefault="002303EE" w:rsidP="002303EE">
      <w:pPr>
        <w:numPr>
          <w:ilvl w:val="1"/>
          <w:numId w:val="38"/>
        </w:numPr>
        <w:autoSpaceDE w:val="0"/>
        <w:autoSpaceDN w:val="0"/>
        <w:adjustRightInd w:val="0"/>
        <w:spacing w:after="0" w:line="240" w:lineRule="auto"/>
        <w:ind w:left="1152" w:hanging="288"/>
        <w:rPr>
          <w:rFonts w:ascii="Soleil Lt" w:eastAsia="Times New Roman" w:hAnsi="Soleil Lt" w:cs="Calibri"/>
        </w:rPr>
      </w:pPr>
      <w:r w:rsidRPr="007075BA">
        <w:rPr>
          <w:rFonts w:ascii="Soleil Lt" w:eastAsia="Times New Roman" w:hAnsi="Soleil Lt" w:cs="Calibri"/>
        </w:rPr>
        <w:t>increase situational awareness</w:t>
      </w:r>
    </w:p>
    <w:p w:rsidR="002303EE" w:rsidRPr="007075BA" w:rsidRDefault="002303EE" w:rsidP="002303EE">
      <w:pPr>
        <w:numPr>
          <w:ilvl w:val="1"/>
          <w:numId w:val="38"/>
        </w:numPr>
        <w:autoSpaceDE w:val="0"/>
        <w:autoSpaceDN w:val="0"/>
        <w:adjustRightInd w:val="0"/>
        <w:spacing w:after="0" w:line="240" w:lineRule="auto"/>
        <w:ind w:left="1152" w:hanging="288"/>
        <w:rPr>
          <w:rFonts w:ascii="Soleil Lt" w:eastAsia="Times New Roman" w:hAnsi="Soleil Lt" w:cs="Calibri"/>
        </w:rPr>
      </w:pPr>
      <w:r w:rsidRPr="007075BA">
        <w:rPr>
          <w:rFonts w:ascii="Soleil Lt" w:eastAsia="Times New Roman" w:hAnsi="Soleil Lt" w:cs="Calibri"/>
        </w:rPr>
        <w:t>decrease tolerance for taking risks</w:t>
      </w:r>
    </w:p>
    <w:p w:rsidR="002303EE" w:rsidRPr="007075BA" w:rsidRDefault="002303EE" w:rsidP="002303EE">
      <w:pPr>
        <w:numPr>
          <w:ilvl w:val="1"/>
          <w:numId w:val="38"/>
        </w:numPr>
        <w:autoSpaceDE w:val="0"/>
        <w:autoSpaceDN w:val="0"/>
        <w:adjustRightInd w:val="0"/>
        <w:spacing w:after="0" w:line="240" w:lineRule="auto"/>
        <w:ind w:left="1152" w:hanging="288"/>
        <w:rPr>
          <w:rFonts w:ascii="Soleil Lt" w:eastAsia="Times New Roman" w:hAnsi="Soleil Lt" w:cs="Calibri"/>
        </w:rPr>
      </w:pPr>
      <w:r w:rsidRPr="007075BA">
        <w:rPr>
          <w:rFonts w:ascii="Soleil Lt" w:eastAsia="Times New Roman" w:hAnsi="Soleil Lt" w:cs="Calibri"/>
        </w:rPr>
        <w:t>make it easy to do the right thing</w:t>
      </w:r>
    </w:p>
    <w:p w:rsidR="002303EE" w:rsidRPr="007075BA" w:rsidRDefault="002303EE" w:rsidP="002303EE">
      <w:pPr>
        <w:numPr>
          <w:ilvl w:val="1"/>
          <w:numId w:val="38"/>
        </w:numPr>
        <w:autoSpaceDE w:val="0"/>
        <w:autoSpaceDN w:val="0"/>
        <w:adjustRightInd w:val="0"/>
        <w:spacing w:after="120" w:line="240" w:lineRule="auto"/>
        <w:ind w:left="1152" w:hanging="288"/>
        <w:rPr>
          <w:rFonts w:ascii="Soleil Lt" w:eastAsia="Times New Roman" w:hAnsi="Soleil Lt" w:cs="Calibri"/>
        </w:rPr>
      </w:pPr>
      <w:r w:rsidRPr="007075BA">
        <w:rPr>
          <w:rFonts w:ascii="Soleil Lt" w:eastAsia="Times New Roman" w:hAnsi="Soleil Lt" w:cs="Calibri"/>
        </w:rPr>
        <w:t>make it hard to do the wrong thing</w:t>
      </w:r>
    </w:p>
    <w:p w:rsidR="002303EE" w:rsidRDefault="002303EE" w:rsidP="001D54C8">
      <w:pPr>
        <w:autoSpaceDE w:val="0"/>
        <w:autoSpaceDN w:val="0"/>
        <w:adjustRightInd w:val="0"/>
        <w:spacing w:after="0" w:line="240" w:lineRule="auto"/>
        <w:ind w:left="864"/>
        <w:rPr>
          <w:rFonts w:ascii="Soleil Lt" w:eastAsia="Times New Roman" w:hAnsi="Soleil Lt" w:cs="Calibri"/>
        </w:rPr>
      </w:pPr>
    </w:p>
    <w:p w:rsidR="002303EE" w:rsidRPr="007075BA" w:rsidRDefault="002303EE" w:rsidP="002303EE">
      <w:pPr>
        <w:numPr>
          <w:ilvl w:val="0"/>
          <w:numId w:val="37"/>
        </w:numPr>
        <w:autoSpaceDE w:val="0"/>
        <w:autoSpaceDN w:val="0"/>
        <w:adjustRightInd w:val="0"/>
        <w:spacing w:after="0" w:line="240" w:lineRule="auto"/>
        <w:ind w:left="864" w:hanging="288"/>
        <w:rPr>
          <w:rFonts w:ascii="Soleil Lt" w:eastAsia="Times New Roman" w:hAnsi="Soleil Lt" w:cs="Calibri"/>
        </w:rPr>
      </w:pPr>
      <w:r w:rsidRPr="007075BA">
        <w:rPr>
          <w:rFonts w:ascii="Soleil Lt" w:eastAsia="Times New Roman" w:hAnsi="Soleil Lt" w:cs="Calibri"/>
        </w:rPr>
        <w:t>Share learnings with colleagues and other appropriate parties</w:t>
      </w:r>
    </w:p>
    <w:p w:rsidR="002303EE" w:rsidRDefault="002303EE" w:rsidP="002303EE">
      <w:pPr>
        <w:numPr>
          <w:ilvl w:val="0"/>
          <w:numId w:val="37"/>
        </w:numPr>
        <w:autoSpaceDE w:val="0"/>
        <w:autoSpaceDN w:val="0"/>
        <w:adjustRightInd w:val="0"/>
        <w:spacing w:after="120" w:line="240" w:lineRule="auto"/>
        <w:ind w:left="864" w:hanging="288"/>
        <w:rPr>
          <w:rFonts w:ascii="Soleil Lt" w:eastAsia="Times New Roman" w:hAnsi="Soleil Lt" w:cs="Calibri"/>
        </w:rPr>
      </w:pPr>
      <w:r w:rsidRPr="007075BA">
        <w:rPr>
          <w:rFonts w:ascii="Soleil Lt" w:eastAsia="Times New Roman" w:hAnsi="Soleil Lt" w:cs="Calibri"/>
        </w:rPr>
        <w:t>Communicate changes in policies/procedures, training materials and competency validations</w:t>
      </w:r>
    </w:p>
    <w:p w:rsidR="002303EE" w:rsidRPr="007075BA" w:rsidRDefault="002303EE" w:rsidP="001D54C8">
      <w:pPr>
        <w:autoSpaceDE w:val="0"/>
        <w:autoSpaceDN w:val="0"/>
        <w:adjustRightInd w:val="0"/>
        <w:spacing w:after="0" w:line="240" w:lineRule="auto"/>
        <w:ind w:left="864"/>
        <w:rPr>
          <w:rFonts w:ascii="Soleil Lt" w:eastAsia="Times New Roman" w:hAnsi="Soleil Lt" w:cs="Calibri"/>
        </w:rPr>
      </w:pPr>
    </w:p>
    <w:p w:rsidR="002303EE" w:rsidRPr="007075BA" w:rsidRDefault="002303EE" w:rsidP="002303EE">
      <w:pPr>
        <w:numPr>
          <w:ilvl w:val="1"/>
          <w:numId w:val="27"/>
        </w:numPr>
        <w:autoSpaceDE w:val="0"/>
        <w:autoSpaceDN w:val="0"/>
        <w:adjustRightInd w:val="0"/>
        <w:spacing w:after="0" w:line="240" w:lineRule="auto"/>
        <w:ind w:left="576" w:hanging="288"/>
        <w:rPr>
          <w:rFonts w:ascii="Soleil Lt" w:eastAsia="Times New Roman" w:hAnsi="Soleil Lt" w:cs="Calibri"/>
          <w:b/>
        </w:rPr>
      </w:pPr>
      <w:r w:rsidRPr="007075BA">
        <w:rPr>
          <w:rFonts w:ascii="Soleil Lt" w:eastAsia="Times New Roman" w:hAnsi="Soleil Lt" w:cs="Calibri"/>
          <w:b/>
        </w:rPr>
        <w:t>Notes regarding substance abuse:</w:t>
      </w:r>
    </w:p>
    <w:p w:rsidR="002303EE" w:rsidRPr="007075BA" w:rsidRDefault="002303EE" w:rsidP="002303EE">
      <w:pPr>
        <w:numPr>
          <w:ilvl w:val="0"/>
          <w:numId w:val="37"/>
        </w:numPr>
        <w:autoSpaceDE w:val="0"/>
        <w:autoSpaceDN w:val="0"/>
        <w:adjustRightInd w:val="0"/>
        <w:spacing w:before="120" w:after="0" w:line="240" w:lineRule="auto"/>
        <w:ind w:left="864" w:hanging="288"/>
        <w:rPr>
          <w:rFonts w:ascii="Soleil Lt" w:eastAsia="Times New Roman" w:hAnsi="Soleil Lt" w:cs="Calibri"/>
        </w:rPr>
      </w:pPr>
      <w:r w:rsidRPr="007075BA">
        <w:rPr>
          <w:rFonts w:ascii="Soleil Lt" w:eastAsia="Times New Roman" w:hAnsi="Soleil Lt" w:cs="Calibri"/>
        </w:rPr>
        <w:t xml:space="preserve">Substance abuse should be handled according to organizational policies </w:t>
      </w:r>
    </w:p>
    <w:p w:rsidR="002303EE" w:rsidRPr="007075BA" w:rsidRDefault="002303EE" w:rsidP="002303EE">
      <w:pPr>
        <w:numPr>
          <w:ilvl w:val="0"/>
          <w:numId w:val="37"/>
        </w:numPr>
        <w:autoSpaceDE w:val="0"/>
        <w:autoSpaceDN w:val="0"/>
        <w:adjustRightInd w:val="0"/>
        <w:spacing w:after="120" w:line="240" w:lineRule="auto"/>
        <w:ind w:left="864" w:hanging="288"/>
        <w:rPr>
          <w:rFonts w:ascii="Soleil Lt" w:eastAsia="Times New Roman" w:hAnsi="Soleil Lt" w:cs="Calibri"/>
        </w:rPr>
      </w:pPr>
      <w:r w:rsidRPr="007075BA">
        <w:rPr>
          <w:rFonts w:ascii="Soleil Lt" w:eastAsia="Times New Roman" w:hAnsi="Soleil Lt" w:cs="Calibri"/>
        </w:rPr>
        <w:t>If the person was taking drugs for a medical condition, organizational policies may require him/her to seek treatment from a qualified provider</w:t>
      </w:r>
    </w:p>
    <w:p w:rsidR="002303EE" w:rsidRPr="007075BA" w:rsidRDefault="002303EE" w:rsidP="001D54C8">
      <w:pPr>
        <w:autoSpaceDE w:val="0"/>
        <w:autoSpaceDN w:val="0"/>
        <w:adjustRightInd w:val="0"/>
        <w:spacing w:after="0" w:line="240" w:lineRule="auto"/>
        <w:rPr>
          <w:rFonts w:ascii="Soleil Lt" w:eastAsia="Times New Roman" w:hAnsi="Soleil Lt" w:cs="Calibri"/>
        </w:rPr>
      </w:pPr>
    </w:p>
    <w:p w:rsidR="002303EE" w:rsidRPr="007075BA" w:rsidRDefault="002303EE" w:rsidP="002303EE">
      <w:pPr>
        <w:numPr>
          <w:ilvl w:val="0"/>
          <w:numId w:val="27"/>
        </w:numPr>
        <w:autoSpaceDE w:val="0"/>
        <w:autoSpaceDN w:val="0"/>
        <w:adjustRightInd w:val="0"/>
        <w:spacing w:line="240" w:lineRule="auto"/>
        <w:ind w:left="360"/>
        <w:rPr>
          <w:rFonts w:ascii="Soleil Lt" w:eastAsia="Times New Roman" w:hAnsi="Soleil Lt" w:cs="Calibri"/>
        </w:rPr>
      </w:pPr>
      <w:r w:rsidRPr="003236E7">
        <w:rPr>
          <w:rFonts w:ascii="Soleil Lt" w:eastAsia="Times New Roman" w:hAnsi="Soleil Lt" w:cs="Calibri"/>
          <w:noProof/>
        </w:rPr>
        <mc:AlternateContent>
          <mc:Choice Requires="wps">
            <w:drawing>
              <wp:anchor distT="45720" distB="45720" distL="114300" distR="114300" simplePos="0" relativeHeight="251666432" behindDoc="0" locked="0" layoutInCell="1" allowOverlap="1" wp14:anchorId="447B17FA" wp14:editId="41EDB80E">
                <wp:simplePos x="0" y="0"/>
                <wp:positionH relativeFrom="column">
                  <wp:posOffset>4781550</wp:posOffset>
                </wp:positionH>
                <wp:positionV relativeFrom="paragraph">
                  <wp:posOffset>197485</wp:posOffset>
                </wp:positionV>
                <wp:extent cx="866775" cy="523875"/>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523875"/>
                        </a:xfrm>
                        <a:prstGeom prst="rect">
                          <a:avLst/>
                        </a:prstGeom>
                        <a:noFill/>
                        <a:ln w="9525">
                          <a:noFill/>
                          <a:miter lim="800000"/>
                          <a:headEnd/>
                          <a:tailEnd/>
                        </a:ln>
                      </wps:spPr>
                      <wps:txbx>
                        <w:txbxContent>
                          <w:p w:rsidR="00C01A0C" w:rsidRPr="003236E7" w:rsidRDefault="00C01A0C" w:rsidP="001D54C8">
                            <w:pPr>
                              <w:jc w:val="center"/>
                              <w:rPr>
                                <w:rFonts w:ascii="Soleil Bk" w:hAnsi="Soleil Bk"/>
                                <w:b/>
                                <w:color w:val="2B2E49"/>
                                <w:sz w:val="18"/>
                                <w:szCs w:val="18"/>
                              </w:rPr>
                            </w:pPr>
                            <w:r>
                              <w:rPr>
                                <w:rFonts w:ascii="Soleil Bk" w:hAnsi="Soleil Bk"/>
                                <w:b/>
                                <w:color w:val="2B2E49"/>
                                <w:sz w:val="18"/>
                                <w:szCs w:val="18"/>
                              </w:rPr>
                              <w:t>Reckless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B17FA" id="_x0000_s1054" type="#_x0000_t202" style="position:absolute;left:0;text-align:left;margin-left:376.5pt;margin-top:15.55pt;width:68.25pt;height:41.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" filled="f" stroked="f">
                <v:textbox>
                  <w:txbxContent>
                    <w:p w:rsidR="00C01A0C" w:rsidRPr="003236E7" w:rsidRDefault="00C01A0C" w:rsidP="001D54C8">
                      <w:pPr>
                        <w:jc w:val="center"/>
                        <w:rPr>
                          <w:rFonts w:ascii="Soleil Bk" w:hAnsi="Soleil Bk"/>
                          <w:b/>
                          <w:color w:val="2B2E49"/>
                          <w:sz w:val="18"/>
                          <w:szCs w:val="18"/>
                        </w:rPr>
                      </w:pPr>
                      <w:r>
                        <w:rPr>
                          <w:rFonts w:ascii="Soleil Bk" w:hAnsi="Soleil Bk"/>
                          <w:b/>
                          <w:color w:val="2B2E49"/>
                          <w:sz w:val="18"/>
                          <w:szCs w:val="18"/>
                        </w:rPr>
                        <w:t>Reckless Action</w:t>
                      </w:r>
                    </w:p>
                  </w:txbxContent>
                </v:textbox>
                <w10:wrap type="square"/>
              </v:shape>
            </w:pict>
          </mc:Fallback>
        </mc:AlternateContent>
      </w:r>
      <w:r>
        <w:rPr>
          <w:rFonts w:ascii="Soleil Lt" w:eastAsia="Times New Roman" w:hAnsi="Soleil Lt" w:cs="Calibri"/>
          <w:b/>
          <w:noProof/>
          <w:color w:val="078B84"/>
        </w:rPr>
        <mc:AlternateContent>
          <mc:Choice Requires="wps">
            <w:drawing>
              <wp:anchor distT="0" distB="0" distL="114300" distR="114300" simplePos="0" relativeHeight="251665408" behindDoc="1" locked="0" layoutInCell="1" allowOverlap="1" wp14:anchorId="6E489D9D" wp14:editId="74B7C5DC">
                <wp:simplePos x="0" y="0"/>
                <wp:positionH relativeFrom="column">
                  <wp:posOffset>4629150</wp:posOffset>
                </wp:positionH>
                <wp:positionV relativeFrom="paragraph">
                  <wp:posOffset>75565</wp:posOffset>
                </wp:positionV>
                <wp:extent cx="1181100" cy="781050"/>
                <wp:effectExtent l="0" t="0" r="19050" b="19050"/>
                <wp:wrapTight wrapText="bothSides">
                  <wp:wrapPolygon edited="0">
                    <wp:start x="9755" y="0"/>
                    <wp:lineTo x="0" y="10010"/>
                    <wp:lineTo x="0" y="12117"/>
                    <wp:lineTo x="9755" y="21600"/>
                    <wp:lineTo x="12194" y="21600"/>
                    <wp:lineTo x="21600" y="12117"/>
                    <wp:lineTo x="21600" y="10010"/>
                    <wp:lineTo x="11845" y="0"/>
                    <wp:lineTo x="9755" y="0"/>
                  </wp:wrapPolygon>
                </wp:wrapTight>
                <wp:docPr id="47" name="Flowchart: Decision 47"/>
                <wp:cNvGraphicFramePr/>
                <a:graphic xmlns:a="http://schemas.openxmlformats.org/drawingml/2006/main">
                  <a:graphicData uri="http://schemas.microsoft.com/office/word/2010/wordprocessingShape">
                    <wps:wsp>
                      <wps:cNvSpPr/>
                      <wps:spPr>
                        <a:xfrm>
                          <a:off x="0" y="0"/>
                          <a:ext cx="1181100" cy="781050"/>
                        </a:xfrm>
                        <a:prstGeom prst="flowChartDecision">
                          <a:avLst/>
                        </a:prstGeom>
                        <a:solidFill>
                          <a:srgbClr val="FF0000"/>
                        </a:solidFill>
                        <a:ln w="19050">
                          <a:solidFill>
                            <a:srgbClr val="2B2E4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2990C0" id="Flowchart: Decision 47" o:spid="_x0000_s1026" type="#_x0000_t110" style="position:absolute;margin-left:364.5pt;margin-top:5.95pt;width:93pt;height:61.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" fillcolor="red" strokecolor="#2b2e49" strokeweight="1.5pt">
                <w10:wrap type="tight"/>
              </v:shape>
            </w:pict>
          </mc:Fallback>
        </mc:AlternateContent>
      </w:r>
      <w:r w:rsidRPr="002F6970">
        <w:rPr>
          <w:rFonts w:ascii="Soleil Lt" w:eastAsia="Times New Roman" w:hAnsi="Soleil Lt" w:cs="Calibri"/>
          <w:b/>
          <w:color w:val="078B84"/>
        </w:rPr>
        <w:t>Reckless Action</w:t>
      </w:r>
      <w:r w:rsidRPr="007075BA">
        <w:rPr>
          <w:rFonts w:ascii="Soleil Lt" w:eastAsia="Times New Roman" w:hAnsi="Soleil Lt" w:cs="Calibri"/>
          <w:b/>
        </w:rPr>
        <w:t xml:space="preserve"> </w:t>
      </w:r>
      <w:r w:rsidRPr="007075BA">
        <w:rPr>
          <w:rFonts w:ascii="Soleil Lt" w:eastAsia="Times New Roman" w:hAnsi="Soleil Lt" w:cs="Calibri"/>
        </w:rPr>
        <w:t>– Remedial and/or disciplinary measures</w:t>
      </w:r>
    </w:p>
    <w:p w:rsidR="002303EE" w:rsidRPr="007075BA" w:rsidRDefault="002303EE" w:rsidP="002303EE">
      <w:pPr>
        <w:numPr>
          <w:ilvl w:val="1"/>
          <w:numId w:val="27"/>
        </w:numPr>
        <w:autoSpaceDE w:val="0"/>
        <w:autoSpaceDN w:val="0"/>
        <w:adjustRightInd w:val="0"/>
        <w:spacing w:after="0" w:line="240" w:lineRule="auto"/>
        <w:ind w:left="576" w:hanging="288"/>
        <w:rPr>
          <w:rFonts w:ascii="Soleil Lt" w:eastAsia="Times New Roman" w:hAnsi="Soleil Lt" w:cs="Calibri"/>
          <w:b/>
        </w:rPr>
      </w:pPr>
      <w:r w:rsidRPr="007075BA">
        <w:rPr>
          <w:rFonts w:ascii="Soleil Lt" w:eastAsia="Times New Roman" w:hAnsi="Soleil Lt" w:cs="Calibri"/>
          <w:b/>
        </w:rPr>
        <w:t xml:space="preserve">Individual:  </w:t>
      </w:r>
    </w:p>
    <w:p w:rsidR="002303EE" w:rsidRPr="007075BA" w:rsidRDefault="002303EE" w:rsidP="002303EE">
      <w:pPr>
        <w:numPr>
          <w:ilvl w:val="0"/>
          <w:numId w:val="37"/>
        </w:numPr>
        <w:autoSpaceDE w:val="0"/>
        <w:autoSpaceDN w:val="0"/>
        <w:adjustRightInd w:val="0"/>
        <w:spacing w:before="120" w:after="0" w:line="240" w:lineRule="auto"/>
        <w:ind w:left="864" w:hanging="288"/>
        <w:rPr>
          <w:rFonts w:ascii="Soleil Lt" w:eastAsia="Times New Roman" w:hAnsi="Soleil Lt" w:cs="Calibri"/>
        </w:rPr>
      </w:pPr>
      <w:r w:rsidRPr="007075BA">
        <w:rPr>
          <w:rFonts w:ascii="Soleil Lt" w:eastAsia="Times New Roman" w:hAnsi="Soleil Lt" w:cs="Calibri"/>
        </w:rPr>
        <w:t xml:space="preserve">Refer to the appropriate parties (i.e. senior leadership, human resources, labor relations, security), who will then manage according to organizational policies </w:t>
      </w:r>
    </w:p>
    <w:p w:rsidR="002303EE" w:rsidRPr="007075BA" w:rsidRDefault="002303EE" w:rsidP="002303EE">
      <w:pPr>
        <w:numPr>
          <w:ilvl w:val="0"/>
          <w:numId w:val="37"/>
        </w:numPr>
        <w:autoSpaceDE w:val="0"/>
        <w:autoSpaceDN w:val="0"/>
        <w:adjustRightInd w:val="0"/>
        <w:spacing w:after="120" w:line="240" w:lineRule="auto"/>
        <w:ind w:left="864" w:hanging="288"/>
        <w:rPr>
          <w:rFonts w:ascii="Soleil Lt" w:eastAsia="Times New Roman" w:hAnsi="Soleil Lt" w:cs="Calibri"/>
        </w:rPr>
      </w:pPr>
      <w:r w:rsidRPr="007075BA">
        <w:rPr>
          <w:rFonts w:ascii="Soleil Lt" w:eastAsia="Times New Roman" w:hAnsi="Soleil Lt" w:cs="Calibri"/>
        </w:rPr>
        <w:t>Intentionally malicious actions that do not result in harm or damages due to intervention or luck should be dealt with in the manner stated above as the outcome should not be a determining factor</w:t>
      </w:r>
    </w:p>
    <w:p w:rsidR="002303EE" w:rsidRPr="007075BA" w:rsidRDefault="002303EE" w:rsidP="002303EE">
      <w:pPr>
        <w:numPr>
          <w:ilvl w:val="1"/>
          <w:numId w:val="27"/>
        </w:numPr>
        <w:autoSpaceDE w:val="0"/>
        <w:autoSpaceDN w:val="0"/>
        <w:adjustRightInd w:val="0"/>
        <w:spacing w:after="0" w:line="240" w:lineRule="auto"/>
        <w:ind w:left="576" w:hanging="288"/>
        <w:rPr>
          <w:rFonts w:ascii="Soleil Lt" w:eastAsia="Times New Roman" w:hAnsi="Soleil Lt" w:cs="Calibri"/>
          <w:b/>
        </w:rPr>
      </w:pPr>
      <w:r w:rsidRPr="007075BA">
        <w:rPr>
          <w:rFonts w:ascii="Soleil Lt" w:eastAsia="Times New Roman" w:hAnsi="Soleil Lt" w:cs="Calibri"/>
          <w:b/>
        </w:rPr>
        <w:t xml:space="preserve">Systems:  </w:t>
      </w:r>
    </w:p>
    <w:p w:rsidR="002303EE" w:rsidRPr="007075BA" w:rsidRDefault="002303EE" w:rsidP="002303EE">
      <w:pPr>
        <w:numPr>
          <w:ilvl w:val="0"/>
          <w:numId w:val="37"/>
        </w:numPr>
        <w:autoSpaceDE w:val="0"/>
        <w:autoSpaceDN w:val="0"/>
        <w:adjustRightInd w:val="0"/>
        <w:spacing w:before="120" w:after="0" w:line="240" w:lineRule="auto"/>
        <w:ind w:left="864" w:hanging="288"/>
        <w:rPr>
          <w:rFonts w:ascii="Soleil Lt" w:eastAsia="Times New Roman" w:hAnsi="Soleil Lt" w:cs="Calibri"/>
        </w:rPr>
      </w:pPr>
      <w:r w:rsidRPr="007075BA">
        <w:rPr>
          <w:rFonts w:ascii="Soleil Lt" w:eastAsia="Times New Roman" w:hAnsi="Soleil Lt" w:cs="Calibri"/>
        </w:rPr>
        <w:t>In instances where system related issues exist in parallel with individual reckless actions, a thorough, credible analysis should be conducted to identify and define system issues and develop and implement sustainable action plans</w:t>
      </w:r>
    </w:p>
    <w:p w:rsidR="002303EE" w:rsidRDefault="002303EE" w:rsidP="001D54C8">
      <w:pPr>
        <w:autoSpaceDE w:val="0"/>
        <w:autoSpaceDN w:val="0"/>
        <w:adjustRightInd w:val="0"/>
        <w:spacing w:after="0" w:line="240" w:lineRule="auto"/>
        <w:jc w:val="both"/>
        <w:rPr>
          <w:rFonts w:ascii="Soleil Lt" w:eastAsia="Calibri" w:hAnsi="Soleil Lt" w:cs="Calibri"/>
          <w:sz w:val="24"/>
          <w:szCs w:val="24"/>
        </w:rPr>
        <w:sectPr w:rsidR="002303EE" w:rsidSect="001D54C8">
          <w:pgSz w:w="12240" w:h="15840"/>
          <w:pgMar w:top="2736" w:right="1440" w:bottom="1440" w:left="1440" w:header="994" w:footer="720" w:gutter="0"/>
          <w:cols w:space="720"/>
          <w:docGrid w:linePitch="299"/>
        </w:sectPr>
      </w:pPr>
    </w:p>
    <w:p w:rsidR="002303EE" w:rsidRDefault="002303EE" w:rsidP="001D54C8">
      <w:pPr>
        <w:autoSpaceDE w:val="0"/>
        <w:autoSpaceDN w:val="0"/>
        <w:adjustRightInd w:val="0"/>
        <w:spacing w:after="0" w:line="240" w:lineRule="auto"/>
        <w:jc w:val="both"/>
        <w:rPr>
          <w:rFonts w:ascii="Soleil Lt" w:eastAsia="Calibri" w:hAnsi="Soleil Lt" w:cs="Calibri"/>
          <w:sz w:val="24"/>
          <w:szCs w:val="24"/>
        </w:rPr>
      </w:pPr>
    </w:p>
    <w:p w:rsidR="002303EE" w:rsidRPr="00922002" w:rsidRDefault="002303EE" w:rsidP="001D54C8">
      <w:pPr>
        <w:autoSpaceDE w:val="0"/>
        <w:autoSpaceDN w:val="0"/>
        <w:adjustRightInd w:val="0"/>
        <w:spacing w:after="0" w:line="240" w:lineRule="auto"/>
        <w:rPr>
          <w:rFonts w:ascii="Soleil Bk" w:hAnsi="Soleil Bk"/>
          <w:color w:val="078B84"/>
          <w:sz w:val="36"/>
          <w:szCs w:val="36"/>
        </w:rPr>
      </w:pPr>
      <w:r w:rsidRPr="00922002">
        <w:rPr>
          <w:rFonts w:ascii="Soleil Bk" w:hAnsi="Soleil Bk"/>
          <w:color w:val="078B84"/>
          <w:sz w:val="36"/>
          <w:szCs w:val="36"/>
        </w:rPr>
        <w:t>Worksheet</w:t>
      </w:r>
      <w:bookmarkStart w:id="11" w:name="WORKSHEET"/>
      <w:bookmarkEnd w:id="11"/>
    </w:p>
    <w:p w:rsidR="002303EE" w:rsidRDefault="002303EE" w:rsidP="001D54C8">
      <w:pPr>
        <w:autoSpaceDE w:val="0"/>
        <w:autoSpaceDN w:val="0"/>
        <w:adjustRightInd w:val="0"/>
        <w:spacing w:after="0" w:line="240" w:lineRule="auto"/>
        <w:rPr>
          <w:rFonts w:ascii="Soleil Lt" w:hAnsi="Soleil Lt" w:cstheme="minorHAnsi"/>
          <w:b/>
        </w:rPr>
      </w:pPr>
    </w:p>
    <w:p w:rsidR="002303EE" w:rsidRPr="004B75B2" w:rsidRDefault="002303EE" w:rsidP="001D54C8">
      <w:pPr>
        <w:autoSpaceDE w:val="0"/>
        <w:autoSpaceDN w:val="0"/>
        <w:adjustRightInd w:val="0"/>
        <w:spacing w:after="0" w:line="240" w:lineRule="auto"/>
        <w:rPr>
          <w:rFonts w:ascii="Soleil Lt" w:hAnsi="Soleil Lt" w:cstheme="minorHAnsi"/>
          <w:b/>
          <w:sz w:val="20"/>
          <w:szCs w:val="20"/>
        </w:rPr>
      </w:pPr>
      <w:r w:rsidRPr="004B75B2">
        <w:rPr>
          <w:rFonts w:ascii="Soleil Lt" w:hAnsi="Soleil Lt" w:cstheme="minorHAnsi"/>
          <w:b/>
          <w:sz w:val="20"/>
          <w:szCs w:val="20"/>
        </w:rPr>
        <w:t>Date:</w:t>
      </w:r>
    </w:p>
    <w:p w:rsidR="002303EE" w:rsidRPr="004B75B2" w:rsidRDefault="002303EE" w:rsidP="001D54C8">
      <w:pPr>
        <w:autoSpaceDE w:val="0"/>
        <w:autoSpaceDN w:val="0"/>
        <w:adjustRightInd w:val="0"/>
        <w:spacing w:after="0" w:line="240" w:lineRule="auto"/>
        <w:rPr>
          <w:rFonts w:ascii="Soleil Lt" w:hAnsi="Soleil Lt" w:cstheme="minorHAnsi"/>
          <w:b/>
          <w:sz w:val="20"/>
          <w:szCs w:val="20"/>
        </w:rPr>
      </w:pPr>
    </w:p>
    <w:p w:rsidR="002303EE" w:rsidRPr="004B75B2" w:rsidRDefault="002303EE" w:rsidP="001D54C8">
      <w:pPr>
        <w:autoSpaceDE w:val="0"/>
        <w:autoSpaceDN w:val="0"/>
        <w:adjustRightInd w:val="0"/>
        <w:spacing w:after="0" w:line="240" w:lineRule="auto"/>
        <w:rPr>
          <w:rFonts w:ascii="Soleil Lt" w:hAnsi="Soleil Lt" w:cstheme="minorHAnsi"/>
          <w:b/>
          <w:sz w:val="20"/>
          <w:szCs w:val="20"/>
        </w:rPr>
      </w:pPr>
      <w:r w:rsidRPr="004B75B2">
        <w:rPr>
          <w:rFonts w:ascii="Soleil Lt" w:hAnsi="Soleil Lt" w:cstheme="minorHAnsi"/>
          <w:b/>
          <w:sz w:val="20"/>
          <w:szCs w:val="20"/>
        </w:rPr>
        <w:t xml:space="preserve">Staff Member:  </w:t>
      </w:r>
    </w:p>
    <w:p w:rsidR="002303EE" w:rsidRPr="004B75B2" w:rsidRDefault="002303EE" w:rsidP="001D54C8">
      <w:pPr>
        <w:autoSpaceDE w:val="0"/>
        <w:autoSpaceDN w:val="0"/>
        <w:adjustRightInd w:val="0"/>
        <w:spacing w:after="0" w:line="240" w:lineRule="auto"/>
        <w:rPr>
          <w:rFonts w:ascii="Soleil Lt" w:hAnsi="Soleil Lt" w:cstheme="minorHAnsi"/>
          <w:b/>
          <w:sz w:val="20"/>
          <w:szCs w:val="20"/>
        </w:rPr>
      </w:pPr>
    </w:p>
    <w:p w:rsidR="002303EE" w:rsidRPr="004B75B2" w:rsidRDefault="002303EE" w:rsidP="001D54C8">
      <w:pPr>
        <w:autoSpaceDE w:val="0"/>
        <w:autoSpaceDN w:val="0"/>
        <w:adjustRightInd w:val="0"/>
        <w:spacing w:after="0" w:line="240" w:lineRule="auto"/>
        <w:rPr>
          <w:rFonts w:ascii="Soleil Lt" w:hAnsi="Soleil Lt" w:cstheme="minorHAnsi"/>
          <w:b/>
          <w:sz w:val="20"/>
          <w:szCs w:val="20"/>
        </w:rPr>
      </w:pPr>
      <w:r w:rsidRPr="004B75B2">
        <w:rPr>
          <w:rFonts w:ascii="Soleil Lt" w:hAnsi="Soleil Lt" w:cstheme="minorHAnsi"/>
          <w:b/>
          <w:sz w:val="20"/>
          <w:szCs w:val="20"/>
        </w:rPr>
        <w:t>Just Culture Algorithm Team:</w:t>
      </w:r>
    </w:p>
    <w:p w:rsidR="002303EE" w:rsidRPr="004B75B2" w:rsidRDefault="002303EE" w:rsidP="001D54C8">
      <w:pPr>
        <w:autoSpaceDE w:val="0"/>
        <w:autoSpaceDN w:val="0"/>
        <w:adjustRightInd w:val="0"/>
        <w:spacing w:after="0" w:line="240" w:lineRule="auto"/>
        <w:rPr>
          <w:rFonts w:ascii="Soleil Lt" w:hAnsi="Soleil Lt" w:cstheme="minorHAnsi"/>
          <w:b/>
          <w:sz w:val="20"/>
          <w:szCs w:val="20"/>
        </w:rPr>
      </w:pPr>
    </w:p>
    <w:p w:rsidR="002303EE" w:rsidRPr="004B75B2" w:rsidRDefault="002303EE" w:rsidP="001D54C8">
      <w:pPr>
        <w:autoSpaceDE w:val="0"/>
        <w:autoSpaceDN w:val="0"/>
        <w:adjustRightInd w:val="0"/>
        <w:spacing w:after="0" w:line="240" w:lineRule="auto"/>
        <w:ind w:left="720"/>
        <w:rPr>
          <w:rFonts w:ascii="Soleil Lt" w:hAnsi="Soleil Lt" w:cstheme="minorHAnsi"/>
          <w:b/>
          <w:sz w:val="20"/>
          <w:szCs w:val="20"/>
        </w:rPr>
      </w:pPr>
      <w:r w:rsidRPr="004B75B2">
        <w:rPr>
          <w:rFonts w:ascii="Soleil Lt" w:hAnsi="Soleil Lt" w:cstheme="minorHAnsi"/>
          <w:b/>
          <w:sz w:val="20"/>
          <w:szCs w:val="20"/>
        </w:rPr>
        <w:t>Quality Leader:</w:t>
      </w:r>
    </w:p>
    <w:p w:rsidR="002303EE" w:rsidRPr="004B75B2" w:rsidRDefault="002303EE" w:rsidP="001D54C8">
      <w:pPr>
        <w:autoSpaceDE w:val="0"/>
        <w:autoSpaceDN w:val="0"/>
        <w:adjustRightInd w:val="0"/>
        <w:spacing w:after="0" w:line="240" w:lineRule="auto"/>
        <w:ind w:left="720"/>
        <w:rPr>
          <w:rFonts w:ascii="Soleil Lt" w:hAnsi="Soleil Lt" w:cstheme="minorHAnsi"/>
          <w:b/>
          <w:sz w:val="20"/>
          <w:szCs w:val="20"/>
        </w:rPr>
      </w:pPr>
    </w:p>
    <w:p w:rsidR="002303EE" w:rsidRPr="004B75B2" w:rsidRDefault="002303EE" w:rsidP="001D54C8">
      <w:pPr>
        <w:autoSpaceDE w:val="0"/>
        <w:autoSpaceDN w:val="0"/>
        <w:adjustRightInd w:val="0"/>
        <w:spacing w:after="0" w:line="240" w:lineRule="auto"/>
        <w:ind w:left="720"/>
        <w:rPr>
          <w:rFonts w:ascii="Soleil Lt" w:hAnsi="Soleil Lt" w:cstheme="minorHAnsi"/>
          <w:b/>
          <w:sz w:val="20"/>
          <w:szCs w:val="20"/>
        </w:rPr>
      </w:pPr>
      <w:r w:rsidRPr="004B75B2">
        <w:rPr>
          <w:rFonts w:ascii="Soleil Lt" w:hAnsi="Soleil Lt" w:cstheme="minorHAnsi"/>
          <w:b/>
          <w:sz w:val="20"/>
          <w:szCs w:val="20"/>
        </w:rPr>
        <w:t>Operations Leader:</w:t>
      </w:r>
    </w:p>
    <w:p w:rsidR="002303EE" w:rsidRPr="004B75B2" w:rsidRDefault="002303EE" w:rsidP="001D54C8">
      <w:pPr>
        <w:autoSpaceDE w:val="0"/>
        <w:autoSpaceDN w:val="0"/>
        <w:adjustRightInd w:val="0"/>
        <w:spacing w:after="0" w:line="240" w:lineRule="auto"/>
        <w:ind w:left="720"/>
        <w:rPr>
          <w:rFonts w:ascii="Soleil Lt" w:hAnsi="Soleil Lt" w:cstheme="minorHAnsi"/>
          <w:b/>
          <w:sz w:val="20"/>
          <w:szCs w:val="20"/>
        </w:rPr>
      </w:pPr>
    </w:p>
    <w:p w:rsidR="002303EE" w:rsidRPr="004B75B2" w:rsidRDefault="002303EE" w:rsidP="001D54C8">
      <w:pPr>
        <w:autoSpaceDE w:val="0"/>
        <w:autoSpaceDN w:val="0"/>
        <w:adjustRightInd w:val="0"/>
        <w:spacing w:after="0" w:line="240" w:lineRule="auto"/>
        <w:ind w:left="720"/>
        <w:rPr>
          <w:rFonts w:ascii="Soleil Lt" w:hAnsi="Soleil Lt" w:cstheme="minorHAnsi"/>
          <w:b/>
          <w:sz w:val="20"/>
          <w:szCs w:val="20"/>
        </w:rPr>
      </w:pPr>
      <w:r w:rsidRPr="004B75B2">
        <w:rPr>
          <w:rFonts w:ascii="Soleil Lt" w:hAnsi="Soleil Lt" w:cstheme="minorHAnsi"/>
          <w:b/>
          <w:sz w:val="20"/>
          <w:szCs w:val="20"/>
        </w:rPr>
        <w:t>H</w:t>
      </w:r>
      <w:r>
        <w:rPr>
          <w:rFonts w:ascii="Soleil Lt" w:hAnsi="Soleil Lt" w:cstheme="minorHAnsi"/>
          <w:b/>
          <w:sz w:val="20"/>
          <w:szCs w:val="20"/>
        </w:rPr>
        <w:t xml:space="preserve">uman </w:t>
      </w:r>
      <w:r w:rsidRPr="004B75B2">
        <w:rPr>
          <w:rFonts w:ascii="Soleil Lt" w:hAnsi="Soleil Lt" w:cstheme="minorHAnsi"/>
          <w:b/>
          <w:sz w:val="20"/>
          <w:szCs w:val="20"/>
        </w:rPr>
        <w:t>R</w:t>
      </w:r>
      <w:r>
        <w:rPr>
          <w:rFonts w:ascii="Soleil Lt" w:hAnsi="Soleil Lt" w:cstheme="minorHAnsi"/>
          <w:b/>
          <w:sz w:val="20"/>
          <w:szCs w:val="20"/>
        </w:rPr>
        <w:t>esources</w:t>
      </w:r>
      <w:r w:rsidRPr="004B75B2">
        <w:rPr>
          <w:rFonts w:ascii="Soleil Lt" w:hAnsi="Soleil Lt" w:cstheme="minorHAnsi"/>
          <w:b/>
          <w:sz w:val="20"/>
          <w:szCs w:val="20"/>
        </w:rPr>
        <w:t xml:space="preserve"> Leader:  </w:t>
      </w:r>
    </w:p>
    <w:p w:rsidR="002303EE" w:rsidRPr="004B75B2" w:rsidRDefault="002303EE" w:rsidP="001D54C8">
      <w:pPr>
        <w:autoSpaceDE w:val="0"/>
        <w:autoSpaceDN w:val="0"/>
        <w:adjustRightInd w:val="0"/>
        <w:spacing w:after="0" w:line="240" w:lineRule="auto"/>
        <w:rPr>
          <w:rFonts w:ascii="Soleil Lt" w:hAnsi="Soleil Lt" w:cstheme="minorHAnsi"/>
          <w:b/>
          <w:sz w:val="20"/>
          <w:szCs w:val="20"/>
        </w:rPr>
      </w:pPr>
    </w:p>
    <w:p w:rsidR="002303EE" w:rsidRPr="004B75B2" w:rsidRDefault="002303EE" w:rsidP="001D54C8">
      <w:pPr>
        <w:autoSpaceDE w:val="0"/>
        <w:autoSpaceDN w:val="0"/>
        <w:adjustRightInd w:val="0"/>
        <w:spacing w:after="0" w:line="240" w:lineRule="auto"/>
        <w:rPr>
          <w:rFonts w:ascii="Soleil Lt" w:hAnsi="Soleil Lt" w:cstheme="minorHAnsi"/>
          <w:b/>
          <w:sz w:val="20"/>
          <w:szCs w:val="20"/>
        </w:rPr>
      </w:pPr>
      <w:r w:rsidRPr="004B75B2">
        <w:rPr>
          <w:rFonts w:ascii="Soleil Lt" w:hAnsi="Soleil Lt" w:cstheme="minorHAnsi"/>
          <w:b/>
          <w:sz w:val="20"/>
          <w:szCs w:val="20"/>
        </w:rPr>
        <w:t>Additional Participants:</w:t>
      </w:r>
    </w:p>
    <w:p w:rsidR="002303EE" w:rsidRPr="004B75B2" w:rsidRDefault="002303EE" w:rsidP="001D54C8">
      <w:pPr>
        <w:autoSpaceDE w:val="0"/>
        <w:autoSpaceDN w:val="0"/>
        <w:adjustRightInd w:val="0"/>
        <w:spacing w:after="0" w:line="240" w:lineRule="auto"/>
        <w:rPr>
          <w:rFonts w:ascii="Soleil Lt" w:hAnsi="Soleil Lt" w:cstheme="minorHAnsi"/>
          <w:b/>
          <w:sz w:val="20"/>
          <w:szCs w:val="20"/>
        </w:rPr>
      </w:pPr>
    </w:p>
    <w:p w:rsidR="002303EE" w:rsidRPr="004B75B2" w:rsidRDefault="002303EE" w:rsidP="001D54C8">
      <w:pPr>
        <w:autoSpaceDE w:val="0"/>
        <w:autoSpaceDN w:val="0"/>
        <w:adjustRightInd w:val="0"/>
        <w:spacing w:after="0" w:line="240" w:lineRule="auto"/>
        <w:ind w:left="720" w:hanging="720"/>
        <w:rPr>
          <w:rFonts w:ascii="Soleil Lt" w:hAnsi="Soleil Lt" w:cstheme="minorHAnsi"/>
          <w:sz w:val="20"/>
          <w:szCs w:val="20"/>
        </w:rPr>
      </w:pPr>
      <w:r w:rsidRPr="004B75B2">
        <w:rPr>
          <w:rFonts w:ascii="Soleil Bk" w:eastAsiaTheme="majorEastAsia" w:hAnsi="Soleil Bk" w:cstheme="majorBidi"/>
          <w:color w:val="078B84"/>
          <w:spacing w:val="10"/>
        </w:rPr>
        <w:t>Instructions</w:t>
      </w:r>
      <w:r>
        <w:rPr>
          <w:rFonts w:ascii="Soleil Bk" w:eastAsiaTheme="majorEastAsia" w:hAnsi="Soleil Bk" w:cstheme="majorBidi"/>
          <w:caps/>
          <w:color w:val="078B84"/>
          <w:spacing w:val="10"/>
          <w:sz w:val="24"/>
          <w:szCs w:val="24"/>
        </w:rPr>
        <w:br/>
      </w:r>
      <w:r w:rsidRPr="004B75B2">
        <w:rPr>
          <w:rFonts w:ascii="Soleil Lt" w:hAnsi="Soleil Lt" w:cstheme="minorHAnsi"/>
          <w:sz w:val="20"/>
          <w:szCs w:val="20"/>
        </w:rPr>
        <w:t>Use to document steps 1-4 of the Just Culture Algorithm process.  Refer to the Just Culture Algorithm Policy and Just Culture Algorithm Guidance Document for assistance in fairly and consistently utilizing the algorithm.</w:t>
      </w:r>
    </w:p>
    <w:p w:rsidR="002303EE" w:rsidRPr="004B75B2" w:rsidRDefault="002303EE" w:rsidP="001D54C8">
      <w:pPr>
        <w:autoSpaceDE w:val="0"/>
        <w:autoSpaceDN w:val="0"/>
        <w:adjustRightInd w:val="0"/>
        <w:spacing w:after="0" w:line="240" w:lineRule="auto"/>
        <w:ind w:left="720" w:hanging="720"/>
        <w:rPr>
          <w:rFonts w:ascii="Soleil Lt" w:hAnsi="Soleil Lt" w:cstheme="minorHAnsi"/>
          <w:sz w:val="20"/>
          <w:szCs w:val="20"/>
        </w:rPr>
      </w:pPr>
      <w:r w:rsidRPr="004B75B2">
        <w:rPr>
          <w:rFonts w:ascii="Soleil Lt" w:hAnsi="Soleil Lt" w:cstheme="minorHAnsi"/>
          <w:sz w:val="20"/>
          <w:szCs w:val="20"/>
        </w:rPr>
        <w:t xml:space="preserve"> </w:t>
      </w:r>
    </w:p>
    <w:p w:rsidR="002303EE" w:rsidRPr="004B75B2" w:rsidRDefault="002303EE" w:rsidP="001D54C8">
      <w:pPr>
        <w:autoSpaceDE w:val="0"/>
        <w:autoSpaceDN w:val="0"/>
        <w:adjustRightInd w:val="0"/>
        <w:spacing w:after="0" w:line="240" w:lineRule="auto"/>
        <w:ind w:left="720" w:hanging="720"/>
        <w:rPr>
          <w:rFonts w:ascii="Soleil Lt" w:hAnsi="Soleil Lt" w:cstheme="minorHAnsi"/>
          <w:sz w:val="20"/>
          <w:szCs w:val="20"/>
        </w:rPr>
      </w:pPr>
      <w:r w:rsidRPr="004B75B2">
        <w:rPr>
          <w:rFonts w:ascii="Soleil Bk" w:eastAsiaTheme="majorEastAsia" w:hAnsi="Soleil Bk" w:cstheme="majorBidi"/>
          <w:color w:val="078B84"/>
          <w:spacing w:val="10"/>
        </w:rPr>
        <w:t xml:space="preserve">Step </w:t>
      </w:r>
      <w:r w:rsidRPr="004B75B2">
        <w:rPr>
          <w:rFonts w:ascii="Soleil Bk" w:eastAsiaTheme="majorEastAsia" w:hAnsi="Soleil Bk" w:cstheme="majorBidi"/>
          <w:caps/>
          <w:color w:val="078B84"/>
          <w:spacing w:val="10"/>
        </w:rPr>
        <w:t>1</w:t>
      </w:r>
      <w:r>
        <w:rPr>
          <w:rFonts w:ascii="Soleil Bk" w:eastAsiaTheme="majorEastAsia" w:hAnsi="Soleil Bk" w:cstheme="majorBidi"/>
          <w:caps/>
          <w:color w:val="078B84"/>
          <w:spacing w:val="10"/>
          <w:sz w:val="24"/>
          <w:szCs w:val="24"/>
        </w:rPr>
        <w:br/>
      </w:r>
      <w:r w:rsidRPr="004B75B2">
        <w:rPr>
          <w:rFonts w:ascii="Soleil Lt" w:hAnsi="Soleil Lt" w:cstheme="minorHAnsi"/>
          <w:sz w:val="20"/>
          <w:szCs w:val="20"/>
        </w:rPr>
        <w:t>Were the actions as intended?  (y/n) _______</w:t>
      </w:r>
    </w:p>
    <w:p w:rsidR="002303EE" w:rsidRPr="004B75B2" w:rsidRDefault="002303EE" w:rsidP="002303EE">
      <w:pPr>
        <w:numPr>
          <w:ilvl w:val="0"/>
          <w:numId w:val="33"/>
        </w:numPr>
        <w:autoSpaceDE w:val="0"/>
        <w:autoSpaceDN w:val="0"/>
        <w:adjustRightInd w:val="0"/>
        <w:spacing w:before="120" w:after="0" w:line="240" w:lineRule="auto"/>
        <w:ind w:left="1008" w:hanging="288"/>
        <w:rPr>
          <w:rFonts w:ascii="Soleil Lt" w:hAnsi="Soleil Lt" w:cstheme="minorHAnsi"/>
          <w:sz w:val="20"/>
          <w:szCs w:val="20"/>
        </w:rPr>
      </w:pPr>
      <w:r w:rsidRPr="004B75B2">
        <w:rPr>
          <w:rFonts w:ascii="Soleil Lt" w:hAnsi="Soleil Lt" w:cstheme="minorHAnsi"/>
          <w:sz w:val="20"/>
          <w:szCs w:val="20"/>
        </w:rPr>
        <w:t xml:space="preserve">If no, go to Step 2. </w:t>
      </w:r>
    </w:p>
    <w:p w:rsidR="002303EE" w:rsidRPr="004B75B2" w:rsidRDefault="002303EE" w:rsidP="002303EE">
      <w:pPr>
        <w:numPr>
          <w:ilvl w:val="0"/>
          <w:numId w:val="33"/>
        </w:numPr>
        <w:autoSpaceDE w:val="0"/>
        <w:autoSpaceDN w:val="0"/>
        <w:adjustRightInd w:val="0"/>
        <w:spacing w:after="120" w:line="240" w:lineRule="auto"/>
        <w:ind w:left="1008" w:hanging="288"/>
        <w:rPr>
          <w:rFonts w:ascii="Soleil Lt" w:hAnsi="Soleil Lt" w:cstheme="minorHAnsi"/>
          <w:sz w:val="20"/>
          <w:szCs w:val="20"/>
        </w:rPr>
      </w:pPr>
      <w:r w:rsidRPr="004B75B2">
        <w:rPr>
          <w:rFonts w:ascii="Soleil Lt" w:hAnsi="Soleil Lt" w:cstheme="minorHAnsi"/>
          <w:sz w:val="20"/>
          <w:szCs w:val="20"/>
        </w:rPr>
        <w:t>If yes, was the outcome as intended?  (y/n) ______</w:t>
      </w:r>
    </w:p>
    <w:p w:rsidR="002303EE" w:rsidRPr="004B75B2" w:rsidRDefault="002303EE" w:rsidP="002303EE">
      <w:pPr>
        <w:numPr>
          <w:ilvl w:val="1"/>
          <w:numId w:val="33"/>
        </w:numPr>
        <w:autoSpaceDE w:val="0"/>
        <w:autoSpaceDN w:val="0"/>
        <w:adjustRightInd w:val="0"/>
        <w:spacing w:after="0" w:line="240" w:lineRule="auto"/>
        <w:ind w:left="1296" w:hanging="288"/>
        <w:rPr>
          <w:rFonts w:ascii="Soleil Lt" w:hAnsi="Soleil Lt" w:cstheme="minorHAnsi"/>
          <w:sz w:val="20"/>
          <w:szCs w:val="20"/>
        </w:rPr>
      </w:pPr>
      <w:r w:rsidRPr="004B75B2">
        <w:rPr>
          <w:rFonts w:ascii="Soleil Lt" w:hAnsi="Soleil Lt" w:cstheme="minorHAnsi"/>
          <w:sz w:val="20"/>
          <w:szCs w:val="20"/>
        </w:rPr>
        <w:t>If no, go to Step 2</w:t>
      </w:r>
    </w:p>
    <w:p w:rsidR="002303EE" w:rsidRPr="004B75B2" w:rsidRDefault="002303EE" w:rsidP="002303EE">
      <w:pPr>
        <w:numPr>
          <w:ilvl w:val="1"/>
          <w:numId w:val="33"/>
        </w:numPr>
        <w:autoSpaceDE w:val="0"/>
        <w:autoSpaceDN w:val="0"/>
        <w:adjustRightInd w:val="0"/>
        <w:spacing w:after="120" w:line="240" w:lineRule="auto"/>
        <w:ind w:left="1296" w:hanging="288"/>
        <w:rPr>
          <w:rFonts w:ascii="Soleil Lt" w:hAnsi="Soleil Lt" w:cstheme="minorHAnsi"/>
          <w:sz w:val="20"/>
          <w:szCs w:val="20"/>
        </w:rPr>
      </w:pPr>
      <w:r w:rsidRPr="004B75B2">
        <w:rPr>
          <w:rFonts w:ascii="Soleil Lt" w:hAnsi="Soleil Lt" w:cstheme="minorHAnsi"/>
          <w:sz w:val="20"/>
          <w:szCs w:val="20"/>
        </w:rPr>
        <w:t xml:space="preserve">If yes, </w:t>
      </w:r>
      <w:r w:rsidRPr="004B75B2">
        <w:rPr>
          <w:rFonts w:ascii="Soleil Lt" w:hAnsi="Soleil Lt" w:cstheme="minorHAnsi"/>
          <w:b/>
          <w:sz w:val="20"/>
          <w:szCs w:val="20"/>
        </w:rPr>
        <w:t>Reckless Action</w:t>
      </w:r>
      <w:r w:rsidRPr="004B75B2">
        <w:rPr>
          <w:rFonts w:ascii="Soleil Lt" w:hAnsi="Soleil Lt" w:cstheme="minorHAnsi"/>
          <w:sz w:val="20"/>
          <w:szCs w:val="20"/>
        </w:rPr>
        <w:t xml:space="preserve"> has been identified.  Please describe your findings and manage according to the Just Culture Algorithm Guidance Document.</w:t>
      </w:r>
    </w:p>
    <w:p w:rsidR="002303EE" w:rsidRPr="004B75B2" w:rsidRDefault="002303EE" w:rsidP="001D54C8">
      <w:pPr>
        <w:autoSpaceDE w:val="0"/>
        <w:autoSpaceDN w:val="0"/>
        <w:adjustRightInd w:val="0"/>
        <w:spacing w:after="0" w:line="240" w:lineRule="auto"/>
        <w:rPr>
          <w:rFonts w:ascii="Soleil Lt" w:hAnsi="Soleil Lt" w:cstheme="minorHAnsi"/>
          <w:b/>
          <w:sz w:val="20"/>
          <w:szCs w:val="20"/>
        </w:rPr>
      </w:pPr>
    </w:p>
    <w:p w:rsidR="002303EE" w:rsidRPr="004B75B2" w:rsidRDefault="002303EE" w:rsidP="001D54C8">
      <w:pPr>
        <w:autoSpaceDE w:val="0"/>
        <w:autoSpaceDN w:val="0"/>
        <w:adjustRightInd w:val="0"/>
        <w:spacing w:after="0" w:line="240" w:lineRule="auto"/>
        <w:ind w:left="720" w:hanging="720"/>
        <w:rPr>
          <w:rFonts w:ascii="Soleil Lt" w:hAnsi="Soleil Lt" w:cstheme="minorHAnsi"/>
          <w:sz w:val="20"/>
          <w:szCs w:val="20"/>
        </w:rPr>
      </w:pPr>
      <w:r w:rsidRPr="004B75B2">
        <w:rPr>
          <w:rFonts w:ascii="Soleil Bk" w:eastAsiaTheme="majorEastAsia" w:hAnsi="Soleil Bk" w:cstheme="majorBidi"/>
          <w:color w:val="078B84"/>
          <w:spacing w:val="10"/>
        </w:rPr>
        <w:t xml:space="preserve">Step </w:t>
      </w:r>
      <w:r w:rsidRPr="004B75B2">
        <w:rPr>
          <w:rFonts w:ascii="Soleil Bk" w:eastAsiaTheme="majorEastAsia" w:hAnsi="Soleil Bk" w:cstheme="majorBidi"/>
          <w:caps/>
          <w:color w:val="078B84"/>
          <w:spacing w:val="10"/>
        </w:rPr>
        <w:t>2</w:t>
      </w:r>
      <w:r w:rsidRPr="004B75B2">
        <w:rPr>
          <w:rFonts w:ascii="Soleil Bk" w:eastAsiaTheme="majorEastAsia" w:hAnsi="Soleil Bk" w:cstheme="majorBidi"/>
          <w:caps/>
          <w:color w:val="078B84"/>
          <w:spacing w:val="10"/>
        </w:rPr>
        <w:br/>
      </w:r>
      <w:r w:rsidRPr="004B75B2">
        <w:rPr>
          <w:rFonts w:ascii="Soleil Lt" w:hAnsi="Soleil Lt" w:cstheme="minorHAnsi"/>
          <w:sz w:val="20"/>
          <w:szCs w:val="20"/>
        </w:rPr>
        <w:t>Was there a suspicion of impairment? (y/n) ______</w:t>
      </w:r>
    </w:p>
    <w:p w:rsidR="002303EE" w:rsidRPr="004B75B2" w:rsidRDefault="002303EE" w:rsidP="002303EE">
      <w:pPr>
        <w:numPr>
          <w:ilvl w:val="0"/>
          <w:numId w:val="33"/>
        </w:numPr>
        <w:autoSpaceDE w:val="0"/>
        <w:autoSpaceDN w:val="0"/>
        <w:adjustRightInd w:val="0"/>
        <w:spacing w:before="120" w:after="0" w:line="240" w:lineRule="auto"/>
        <w:ind w:left="1008" w:hanging="288"/>
        <w:rPr>
          <w:rFonts w:ascii="Soleil Lt" w:hAnsi="Soleil Lt" w:cstheme="minorHAnsi"/>
          <w:sz w:val="20"/>
          <w:szCs w:val="20"/>
        </w:rPr>
      </w:pPr>
      <w:r w:rsidRPr="004B75B2">
        <w:rPr>
          <w:rFonts w:ascii="Soleil Lt" w:hAnsi="Soleil Lt" w:cstheme="minorHAnsi"/>
          <w:sz w:val="20"/>
          <w:szCs w:val="20"/>
        </w:rPr>
        <w:t>If no, go to Step 3.</w:t>
      </w:r>
    </w:p>
    <w:p w:rsidR="002303EE" w:rsidRPr="004B75B2" w:rsidRDefault="002303EE" w:rsidP="002303EE">
      <w:pPr>
        <w:numPr>
          <w:ilvl w:val="0"/>
          <w:numId w:val="33"/>
        </w:numPr>
        <w:autoSpaceDE w:val="0"/>
        <w:autoSpaceDN w:val="0"/>
        <w:adjustRightInd w:val="0"/>
        <w:spacing w:after="120" w:line="240" w:lineRule="auto"/>
        <w:ind w:left="1008" w:hanging="288"/>
        <w:rPr>
          <w:rFonts w:ascii="Soleil Lt" w:hAnsi="Soleil Lt" w:cstheme="minorHAnsi"/>
          <w:sz w:val="20"/>
          <w:szCs w:val="20"/>
        </w:rPr>
      </w:pPr>
      <w:r w:rsidRPr="004B75B2">
        <w:rPr>
          <w:rFonts w:ascii="Soleil Lt" w:hAnsi="Soleil Lt" w:cstheme="minorHAnsi"/>
          <w:sz w:val="20"/>
          <w:szCs w:val="20"/>
        </w:rPr>
        <w:t>If yes, was substance use or abuse involved?  (y/n) _____</w:t>
      </w:r>
    </w:p>
    <w:p w:rsidR="002303EE" w:rsidRPr="004B75B2" w:rsidRDefault="002303EE" w:rsidP="002303EE">
      <w:pPr>
        <w:numPr>
          <w:ilvl w:val="1"/>
          <w:numId w:val="33"/>
        </w:numPr>
        <w:autoSpaceDE w:val="0"/>
        <w:autoSpaceDN w:val="0"/>
        <w:adjustRightInd w:val="0"/>
        <w:spacing w:after="0" w:line="240" w:lineRule="auto"/>
        <w:ind w:left="1296" w:hanging="288"/>
        <w:rPr>
          <w:rFonts w:ascii="Soleil Lt" w:hAnsi="Soleil Lt" w:cstheme="minorHAnsi"/>
          <w:sz w:val="20"/>
          <w:szCs w:val="20"/>
        </w:rPr>
      </w:pPr>
      <w:r w:rsidRPr="004B75B2">
        <w:rPr>
          <w:rFonts w:ascii="Soleil Lt" w:hAnsi="Soleil Lt" w:cstheme="minorHAnsi"/>
          <w:sz w:val="20"/>
          <w:szCs w:val="20"/>
        </w:rPr>
        <w:t>If no, go to Step 3.</w:t>
      </w:r>
    </w:p>
    <w:p w:rsidR="002303EE" w:rsidRPr="004B75B2" w:rsidRDefault="002303EE" w:rsidP="002303EE">
      <w:pPr>
        <w:numPr>
          <w:ilvl w:val="1"/>
          <w:numId w:val="33"/>
        </w:numPr>
        <w:autoSpaceDE w:val="0"/>
        <w:autoSpaceDN w:val="0"/>
        <w:adjustRightInd w:val="0"/>
        <w:spacing w:after="120" w:line="240" w:lineRule="auto"/>
        <w:ind w:left="1296" w:hanging="288"/>
        <w:rPr>
          <w:rFonts w:ascii="Soleil Lt" w:hAnsi="Soleil Lt" w:cstheme="minorHAnsi"/>
          <w:sz w:val="20"/>
          <w:szCs w:val="20"/>
        </w:rPr>
      </w:pPr>
      <w:r w:rsidRPr="004B75B2">
        <w:rPr>
          <w:rFonts w:ascii="Soleil Lt" w:hAnsi="Soleil Lt" w:cstheme="minorHAnsi"/>
          <w:sz w:val="20"/>
          <w:szCs w:val="20"/>
        </w:rPr>
        <w:t>If yes, was the substance a prescribed medication for a current condition? (y/n) ____</w:t>
      </w:r>
    </w:p>
    <w:p w:rsidR="002303EE" w:rsidRPr="004B75B2" w:rsidRDefault="002303EE" w:rsidP="002303EE">
      <w:pPr>
        <w:numPr>
          <w:ilvl w:val="2"/>
          <w:numId w:val="33"/>
        </w:numPr>
        <w:autoSpaceDE w:val="0"/>
        <w:autoSpaceDN w:val="0"/>
        <w:adjustRightInd w:val="0"/>
        <w:spacing w:after="0" w:line="240" w:lineRule="auto"/>
        <w:ind w:left="1584" w:hanging="288"/>
        <w:rPr>
          <w:rFonts w:ascii="Soleil Lt" w:hAnsi="Soleil Lt" w:cstheme="minorHAnsi"/>
          <w:sz w:val="20"/>
          <w:szCs w:val="20"/>
        </w:rPr>
      </w:pPr>
      <w:r w:rsidRPr="004B75B2">
        <w:rPr>
          <w:rFonts w:ascii="Soleil Lt" w:hAnsi="Soleil Lt" w:cstheme="minorHAnsi"/>
          <w:sz w:val="20"/>
          <w:szCs w:val="20"/>
        </w:rPr>
        <w:t xml:space="preserve">If no, </w:t>
      </w:r>
      <w:r w:rsidRPr="004B75B2">
        <w:rPr>
          <w:rFonts w:ascii="Soleil Lt" w:hAnsi="Soleil Lt" w:cstheme="minorHAnsi"/>
          <w:b/>
          <w:sz w:val="20"/>
          <w:szCs w:val="20"/>
        </w:rPr>
        <w:t>Reckless Action</w:t>
      </w:r>
      <w:r w:rsidRPr="004B75B2">
        <w:rPr>
          <w:rFonts w:ascii="Soleil Lt" w:hAnsi="Soleil Lt" w:cstheme="minorHAnsi"/>
          <w:sz w:val="20"/>
          <w:szCs w:val="20"/>
        </w:rPr>
        <w:t xml:space="preserve"> has been identified. Please describe your findings and manage according to the Just Culture Algorithm Guidance Document.</w:t>
      </w:r>
    </w:p>
    <w:p w:rsidR="002303EE" w:rsidRPr="004B75B2" w:rsidRDefault="002303EE" w:rsidP="002303EE">
      <w:pPr>
        <w:numPr>
          <w:ilvl w:val="2"/>
          <w:numId w:val="33"/>
        </w:numPr>
        <w:autoSpaceDE w:val="0"/>
        <w:autoSpaceDN w:val="0"/>
        <w:adjustRightInd w:val="0"/>
        <w:spacing w:after="120" w:line="240" w:lineRule="auto"/>
        <w:ind w:left="1584" w:hanging="288"/>
        <w:rPr>
          <w:rFonts w:ascii="Soleil Lt" w:hAnsi="Soleil Lt" w:cstheme="minorHAnsi"/>
          <w:sz w:val="20"/>
          <w:szCs w:val="20"/>
        </w:rPr>
      </w:pPr>
      <w:r w:rsidRPr="004B75B2">
        <w:rPr>
          <w:rFonts w:ascii="Soleil Lt" w:hAnsi="Soleil Lt" w:cstheme="minorHAnsi"/>
          <w:sz w:val="20"/>
          <w:szCs w:val="20"/>
        </w:rPr>
        <w:t xml:space="preserve">If yes, </w:t>
      </w:r>
      <w:r w:rsidRPr="004B75B2">
        <w:rPr>
          <w:rFonts w:ascii="Soleil Lt" w:hAnsi="Soleil Lt" w:cstheme="minorHAnsi"/>
          <w:b/>
          <w:sz w:val="20"/>
          <w:szCs w:val="20"/>
        </w:rPr>
        <w:t xml:space="preserve">At Risk Action </w:t>
      </w:r>
      <w:r w:rsidRPr="004B75B2">
        <w:rPr>
          <w:rFonts w:ascii="Soleil Lt" w:hAnsi="Soleil Lt" w:cstheme="minorHAnsi"/>
          <w:sz w:val="20"/>
          <w:szCs w:val="20"/>
        </w:rPr>
        <w:t>has been identified. Please describe your findings and manage according to the Just Culture Algorithm Guidance Document.</w:t>
      </w:r>
    </w:p>
    <w:p w:rsidR="002303EE" w:rsidRDefault="002303EE" w:rsidP="001D54C8">
      <w:pPr>
        <w:autoSpaceDE w:val="0"/>
        <w:autoSpaceDN w:val="0"/>
        <w:adjustRightInd w:val="0"/>
        <w:spacing w:after="0" w:line="240" w:lineRule="auto"/>
        <w:ind w:left="360" w:hanging="720"/>
        <w:rPr>
          <w:rFonts w:ascii="Soleil Bk" w:eastAsiaTheme="majorEastAsia" w:hAnsi="Soleil Bk" w:cstheme="majorBidi"/>
          <w:color w:val="078B84"/>
          <w:spacing w:val="10"/>
        </w:rPr>
      </w:pPr>
    </w:p>
    <w:p w:rsidR="002303EE" w:rsidRDefault="002303EE" w:rsidP="001D54C8">
      <w:pPr>
        <w:autoSpaceDE w:val="0"/>
        <w:autoSpaceDN w:val="0"/>
        <w:adjustRightInd w:val="0"/>
        <w:spacing w:after="0" w:line="240" w:lineRule="auto"/>
        <w:ind w:left="360" w:hanging="720"/>
        <w:rPr>
          <w:rFonts w:ascii="Soleil Bk" w:eastAsiaTheme="majorEastAsia" w:hAnsi="Soleil Bk" w:cstheme="majorBidi"/>
          <w:color w:val="078B84"/>
          <w:spacing w:val="10"/>
        </w:rPr>
      </w:pPr>
    </w:p>
    <w:p w:rsidR="002303EE" w:rsidRDefault="002303EE" w:rsidP="001D54C8">
      <w:pPr>
        <w:autoSpaceDE w:val="0"/>
        <w:autoSpaceDN w:val="0"/>
        <w:adjustRightInd w:val="0"/>
        <w:spacing w:after="0" w:line="240" w:lineRule="auto"/>
        <w:ind w:left="360" w:hanging="720"/>
        <w:rPr>
          <w:rFonts w:ascii="Soleil Bk" w:eastAsiaTheme="majorEastAsia" w:hAnsi="Soleil Bk" w:cstheme="majorBidi"/>
          <w:color w:val="078B84"/>
          <w:spacing w:val="10"/>
        </w:rPr>
      </w:pPr>
    </w:p>
    <w:p w:rsidR="002303EE" w:rsidRPr="004B75B2" w:rsidRDefault="002303EE" w:rsidP="001D54C8">
      <w:pPr>
        <w:autoSpaceDE w:val="0"/>
        <w:autoSpaceDN w:val="0"/>
        <w:adjustRightInd w:val="0"/>
        <w:spacing w:after="0" w:line="240" w:lineRule="auto"/>
        <w:ind w:left="360" w:hanging="720"/>
        <w:rPr>
          <w:rFonts w:ascii="Soleil Lt" w:hAnsi="Soleil Lt" w:cstheme="minorHAnsi"/>
          <w:sz w:val="20"/>
          <w:szCs w:val="20"/>
        </w:rPr>
      </w:pPr>
      <w:r w:rsidRPr="004B75B2">
        <w:rPr>
          <w:rFonts w:ascii="Soleil Bk" w:eastAsiaTheme="majorEastAsia" w:hAnsi="Soleil Bk" w:cstheme="majorBidi"/>
          <w:color w:val="078B84"/>
          <w:spacing w:val="10"/>
        </w:rPr>
        <w:t xml:space="preserve">Step </w:t>
      </w:r>
      <w:r w:rsidRPr="004B75B2">
        <w:rPr>
          <w:rFonts w:ascii="Soleil Bk" w:eastAsiaTheme="majorEastAsia" w:hAnsi="Soleil Bk" w:cstheme="majorBidi"/>
          <w:caps/>
          <w:color w:val="078B84"/>
          <w:spacing w:val="10"/>
        </w:rPr>
        <w:t>3</w:t>
      </w:r>
      <w:r>
        <w:rPr>
          <w:rFonts w:ascii="Soleil Bk" w:eastAsiaTheme="majorEastAsia" w:hAnsi="Soleil Bk" w:cstheme="majorBidi"/>
          <w:caps/>
          <w:color w:val="078B84"/>
          <w:spacing w:val="10"/>
          <w:sz w:val="24"/>
          <w:szCs w:val="24"/>
        </w:rPr>
        <w:br/>
      </w:r>
      <w:r w:rsidRPr="004B75B2">
        <w:rPr>
          <w:rFonts w:ascii="Soleil Lt" w:hAnsi="Soleil Lt" w:cstheme="minorHAnsi"/>
          <w:sz w:val="20"/>
          <w:szCs w:val="20"/>
        </w:rPr>
        <w:t>Did the individual knowingly violate standard operating procedures or practices? (y/n) _____</w:t>
      </w:r>
    </w:p>
    <w:p w:rsidR="002303EE" w:rsidRPr="004B75B2" w:rsidRDefault="002303EE" w:rsidP="002303EE">
      <w:pPr>
        <w:numPr>
          <w:ilvl w:val="0"/>
          <w:numId w:val="33"/>
        </w:numPr>
        <w:autoSpaceDE w:val="0"/>
        <w:autoSpaceDN w:val="0"/>
        <w:adjustRightInd w:val="0"/>
        <w:spacing w:before="120" w:after="0" w:line="240" w:lineRule="auto"/>
        <w:ind w:left="1008" w:hanging="288"/>
        <w:rPr>
          <w:rFonts w:ascii="Soleil Lt" w:hAnsi="Soleil Lt" w:cstheme="minorHAnsi"/>
          <w:sz w:val="20"/>
          <w:szCs w:val="20"/>
        </w:rPr>
      </w:pPr>
      <w:r w:rsidRPr="004B75B2">
        <w:rPr>
          <w:rFonts w:ascii="Soleil Lt" w:hAnsi="Soleil Lt" w:cstheme="minorHAnsi"/>
          <w:sz w:val="20"/>
          <w:szCs w:val="20"/>
        </w:rPr>
        <w:t>If no, go to Step 4.</w:t>
      </w:r>
    </w:p>
    <w:p w:rsidR="002303EE" w:rsidRPr="004B75B2" w:rsidRDefault="002303EE" w:rsidP="002303EE">
      <w:pPr>
        <w:numPr>
          <w:ilvl w:val="0"/>
          <w:numId w:val="33"/>
        </w:numPr>
        <w:autoSpaceDE w:val="0"/>
        <w:autoSpaceDN w:val="0"/>
        <w:adjustRightInd w:val="0"/>
        <w:spacing w:after="120" w:line="240" w:lineRule="auto"/>
        <w:ind w:left="1008" w:hanging="288"/>
        <w:rPr>
          <w:rFonts w:ascii="Soleil Lt" w:hAnsi="Soleil Lt" w:cstheme="minorHAnsi"/>
          <w:sz w:val="20"/>
          <w:szCs w:val="20"/>
        </w:rPr>
      </w:pPr>
      <w:r w:rsidRPr="004B75B2">
        <w:rPr>
          <w:rFonts w:ascii="Soleil Lt" w:hAnsi="Soleil Lt" w:cstheme="minorHAnsi"/>
          <w:sz w:val="20"/>
          <w:szCs w:val="20"/>
        </w:rPr>
        <w:t xml:space="preserve">If yes, confirm that the following two conditions were met:  </w:t>
      </w:r>
    </w:p>
    <w:p w:rsidR="002303EE" w:rsidRPr="004B75B2" w:rsidRDefault="002303EE" w:rsidP="002303EE">
      <w:pPr>
        <w:numPr>
          <w:ilvl w:val="1"/>
          <w:numId w:val="33"/>
        </w:numPr>
        <w:autoSpaceDE w:val="0"/>
        <w:autoSpaceDN w:val="0"/>
        <w:adjustRightInd w:val="0"/>
        <w:spacing w:after="0" w:line="240" w:lineRule="auto"/>
        <w:ind w:left="1296" w:hanging="288"/>
        <w:rPr>
          <w:rFonts w:ascii="Soleil Lt" w:hAnsi="Soleil Lt" w:cstheme="minorHAnsi"/>
          <w:sz w:val="20"/>
          <w:szCs w:val="20"/>
        </w:rPr>
      </w:pPr>
      <w:r w:rsidRPr="004B75B2">
        <w:rPr>
          <w:rFonts w:ascii="Soleil Lt" w:hAnsi="Soleil Lt" w:cstheme="minorHAnsi"/>
          <w:sz w:val="20"/>
          <w:szCs w:val="20"/>
        </w:rPr>
        <w:t xml:space="preserve">The individual was aware of their responsibility to follow that practice </w:t>
      </w:r>
    </w:p>
    <w:p w:rsidR="002303EE" w:rsidRPr="004B75B2" w:rsidRDefault="002303EE" w:rsidP="002303EE">
      <w:pPr>
        <w:numPr>
          <w:ilvl w:val="1"/>
          <w:numId w:val="33"/>
        </w:numPr>
        <w:autoSpaceDE w:val="0"/>
        <w:autoSpaceDN w:val="0"/>
        <w:adjustRightInd w:val="0"/>
        <w:spacing w:after="120" w:line="240" w:lineRule="auto"/>
        <w:ind w:left="1296" w:hanging="288"/>
        <w:rPr>
          <w:rFonts w:ascii="Soleil Lt" w:hAnsi="Soleil Lt" w:cstheme="minorHAnsi"/>
          <w:sz w:val="20"/>
          <w:szCs w:val="20"/>
        </w:rPr>
      </w:pPr>
      <w:r w:rsidRPr="004B75B2">
        <w:rPr>
          <w:rFonts w:ascii="Soleil Lt" w:hAnsi="Soleil Lt" w:cstheme="minorHAnsi"/>
          <w:sz w:val="20"/>
          <w:szCs w:val="20"/>
        </w:rPr>
        <w:t>The individual was qualified to have that responsibility</w:t>
      </w:r>
    </w:p>
    <w:p w:rsidR="002303EE" w:rsidRPr="004B75B2" w:rsidRDefault="002303EE" w:rsidP="002303EE">
      <w:pPr>
        <w:numPr>
          <w:ilvl w:val="2"/>
          <w:numId w:val="33"/>
        </w:numPr>
        <w:autoSpaceDE w:val="0"/>
        <w:autoSpaceDN w:val="0"/>
        <w:adjustRightInd w:val="0"/>
        <w:spacing w:after="0" w:line="240" w:lineRule="auto"/>
        <w:ind w:left="1584" w:hanging="288"/>
        <w:rPr>
          <w:rFonts w:ascii="Soleil Lt" w:hAnsi="Soleil Lt" w:cstheme="minorHAnsi"/>
          <w:sz w:val="20"/>
          <w:szCs w:val="20"/>
        </w:rPr>
      </w:pPr>
      <w:r w:rsidRPr="004B75B2">
        <w:rPr>
          <w:rFonts w:ascii="Soleil Lt" w:hAnsi="Soleil Lt" w:cstheme="minorHAnsi"/>
          <w:sz w:val="20"/>
          <w:szCs w:val="20"/>
        </w:rPr>
        <w:t>If both conditions were not met, go to Step 4.</w:t>
      </w:r>
    </w:p>
    <w:p w:rsidR="002303EE" w:rsidRPr="004B75B2" w:rsidRDefault="002303EE" w:rsidP="002303EE">
      <w:pPr>
        <w:numPr>
          <w:ilvl w:val="2"/>
          <w:numId w:val="33"/>
        </w:numPr>
        <w:autoSpaceDE w:val="0"/>
        <w:autoSpaceDN w:val="0"/>
        <w:adjustRightInd w:val="0"/>
        <w:spacing w:after="120" w:line="240" w:lineRule="auto"/>
        <w:ind w:left="1584" w:hanging="288"/>
        <w:rPr>
          <w:rFonts w:ascii="Soleil Lt" w:hAnsi="Soleil Lt" w:cstheme="minorHAnsi"/>
          <w:sz w:val="20"/>
          <w:szCs w:val="20"/>
        </w:rPr>
      </w:pPr>
      <w:r w:rsidRPr="004B75B2">
        <w:rPr>
          <w:rFonts w:ascii="Soleil Lt" w:hAnsi="Soleil Lt" w:cstheme="minorHAnsi"/>
          <w:sz w:val="20"/>
          <w:szCs w:val="20"/>
        </w:rPr>
        <w:t>If both conditions were met, confirm that the standard practices or procedures were:</w:t>
      </w:r>
    </w:p>
    <w:p w:rsidR="002303EE" w:rsidRPr="004B75B2" w:rsidRDefault="002303EE" w:rsidP="002303EE">
      <w:pPr>
        <w:numPr>
          <w:ilvl w:val="3"/>
          <w:numId w:val="35"/>
        </w:numPr>
        <w:autoSpaceDE w:val="0"/>
        <w:autoSpaceDN w:val="0"/>
        <w:adjustRightInd w:val="0"/>
        <w:spacing w:after="0" w:line="240" w:lineRule="auto"/>
        <w:ind w:left="1872" w:hanging="288"/>
        <w:rPr>
          <w:rFonts w:ascii="Soleil Lt" w:hAnsi="Soleil Lt" w:cstheme="minorHAnsi"/>
          <w:sz w:val="20"/>
          <w:szCs w:val="20"/>
        </w:rPr>
      </w:pPr>
      <w:r w:rsidRPr="004B75B2">
        <w:rPr>
          <w:rFonts w:ascii="Soleil Lt" w:hAnsi="Soleil Lt" w:cstheme="minorHAnsi"/>
          <w:sz w:val="20"/>
          <w:szCs w:val="20"/>
        </w:rPr>
        <w:t>Available (y/n) ____</w:t>
      </w:r>
    </w:p>
    <w:p w:rsidR="002303EE" w:rsidRPr="004B75B2" w:rsidRDefault="002303EE" w:rsidP="002303EE">
      <w:pPr>
        <w:numPr>
          <w:ilvl w:val="3"/>
          <w:numId w:val="35"/>
        </w:numPr>
        <w:autoSpaceDE w:val="0"/>
        <w:autoSpaceDN w:val="0"/>
        <w:adjustRightInd w:val="0"/>
        <w:spacing w:after="0" w:line="240" w:lineRule="auto"/>
        <w:ind w:left="1872" w:hanging="288"/>
        <w:rPr>
          <w:rFonts w:ascii="Soleil Lt" w:hAnsi="Soleil Lt" w:cstheme="minorHAnsi"/>
          <w:sz w:val="20"/>
          <w:szCs w:val="20"/>
        </w:rPr>
      </w:pPr>
      <w:r w:rsidRPr="004B75B2">
        <w:rPr>
          <w:rFonts w:ascii="Soleil Lt" w:hAnsi="Soleil Lt" w:cstheme="minorHAnsi"/>
          <w:sz w:val="20"/>
          <w:szCs w:val="20"/>
        </w:rPr>
        <w:t>Workable (y/n) ____</w:t>
      </w:r>
    </w:p>
    <w:p w:rsidR="002303EE" w:rsidRPr="004B75B2" w:rsidRDefault="002303EE" w:rsidP="002303EE">
      <w:pPr>
        <w:numPr>
          <w:ilvl w:val="3"/>
          <w:numId w:val="35"/>
        </w:numPr>
        <w:autoSpaceDE w:val="0"/>
        <w:autoSpaceDN w:val="0"/>
        <w:adjustRightInd w:val="0"/>
        <w:spacing w:after="0" w:line="240" w:lineRule="auto"/>
        <w:ind w:left="1872" w:hanging="288"/>
        <w:rPr>
          <w:rFonts w:ascii="Soleil Lt" w:hAnsi="Soleil Lt" w:cstheme="minorHAnsi"/>
          <w:sz w:val="20"/>
          <w:szCs w:val="20"/>
        </w:rPr>
      </w:pPr>
      <w:r w:rsidRPr="004B75B2">
        <w:rPr>
          <w:rFonts w:ascii="Soleil Lt" w:hAnsi="Soleil Lt" w:cstheme="minorHAnsi"/>
          <w:sz w:val="20"/>
          <w:szCs w:val="20"/>
        </w:rPr>
        <w:t>Intelligible (y/n) ____</w:t>
      </w:r>
    </w:p>
    <w:p w:rsidR="002303EE" w:rsidRPr="004B75B2" w:rsidRDefault="002303EE" w:rsidP="002303EE">
      <w:pPr>
        <w:numPr>
          <w:ilvl w:val="3"/>
          <w:numId w:val="35"/>
        </w:numPr>
        <w:autoSpaceDE w:val="0"/>
        <w:autoSpaceDN w:val="0"/>
        <w:adjustRightInd w:val="0"/>
        <w:spacing w:after="120" w:line="240" w:lineRule="auto"/>
        <w:ind w:left="1872" w:hanging="288"/>
        <w:rPr>
          <w:rFonts w:ascii="Soleil Lt" w:hAnsi="Soleil Lt" w:cstheme="minorHAnsi"/>
          <w:sz w:val="20"/>
          <w:szCs w:val="20"/>
        </w:rPr>
      </w:pPr>
      <w:r w:rsidRPr="004B75B2">
        <w:rPr>
          <w:rFonts w:ascii="Soleil Lt" w:hAnsi="Soleil Lt" w:cstheme="minorHAnsi"/>
          <w:sz w:val="20"/>
          <w:szCs w:val="20"/>
        </w:rPr>
        <w:t>Correct (y/n) ____</w:t>
      </w:r>
    </w:p>
    <w:p w:rsidR="002303EE" w:rsidRPr="004B75B2" w:rsidRDefault="002303EE" w:rsidP="002303EE">
      <w:pPr>
        <w:numPr>
          <w:ilvl w:val="4"/>
          <w:numId w:val="35"/>
        </w:numPr>
        <w:autoSpaceDE w:val="0"/>
        <w:autoSpaceDN w:val="0"/>
        <w:adjustRightInd w:val="0"/>
        <w:spacing w:after="0" w:line="240" w:lineRule="auto"/>
        <w:ind w:left="2160" w:hanging="288"/>
        <w:rPr>
          <w:rFonts w:ascii="Soleil Lt" w:hAnsi="Soleil Lt" w:cstheme="minorHAnsi"/>
          <w:sz w:val="20"/>
          <w:szCs w:val="20"/>
        </w:rPr>
      </w:pPr>
      <w:r w:rsidRPr="004B75B2">
        <w:rPr>
          <w:rFonts w:ascii="Soleil Lt" w:hAnsi="Soleil Lt" w:cstheme="minorHAnsi"/>
          <w:sz w:val="20"/>
          <w:szCs w:val="20"/>
        </w:rPr>
        <w:t>If yes to all 4, go to Step 4.</w:t>
      </w:r>
    </w:p>
    <w:p w:rsidR="002303EE" w:rsidRPr="004B75B2" w:rsidRDefault="002303EE" w:rsidP="002303EE">
      <w:pPr>
        <w:numPr>
          <w:ilvl w:val="4"/>
          <w:numId w:val="35"/>
        </w:numPr>
        <w:autoSpaceDE w:val="0"/>
        <w:autoSpaceDN w:val="0"/>
        <w:adjustRightInd w:val="0"/>
        <w:spacing w:after="120" w:line="240" w:lineRule="auto"/>
        <w:ind w:left="2160" w:hanging="288"/>
        <w:rPr>
          <w:rFonts w:ascii="Soleil Lt" w:hAnsi="Soleil Lt" w:cstheme="minorHAnsi"/>
          <w:sz w:val="20"/>
          <w:szCs w:val="20"/>
        </w:rPr>
      </w:pPr>
      <w:r w:rsidRPr="004B75B2">
        <w:rPr>
          <w:rFonts w:ascii="Soleil Lt" w:hAnsi="Soleil Lt" w:cstheme="minorHAnsi"/>
          <w:sz w:val="20"/>
          <w:szCs w:val="20"/>
        </w:rPr>
        <w:t xml:space="preserve">If no to any of the 4, </w:t>
      </w:r>
      <w:r w:rsidRPr="004B75B2">
        <w:rPr>
          <w:rFonts w:ascii="Soleil Lt" w:hAnsi="Soleil Lt" w:cstheme="minorHAnsi"/>
          <w:b/>
          <w:sz w:val="20"/>
          <w:szCs w:val="20"/>
        </w:rPr>
        <w:t>System Induced/Human Error</w:t>
      </w:r>
      <w:r w:rsidRPr="004B75B2">
        <w:rPr>
          <w:rFonts w:ascii="Soleil Lt" w:hAnsi="Soleil Lt" w:cstheme="minorHAnsi"/>
          <w:sz w:val="20"/>
          <w:szCs w:val="20"/>
        </w:rPr>
        <w:t xml:space="preserve"> has been identified. Please manage according to the Just Culture Algorithm Guidance Document.</w:t>
      </w:r>
    </w:p>
    <w:p w:rsidR="002303EE" w:rsidRPr="004B75B2" w:rsidRDefault="002303EE" w:rsidP="001D54C8">
      <w:pPr>
        <w:autoSpaceDE w:val="0"/>
        <w:autoSpaceDN w:val="0"/>
        <w:adjustRightInd w:val="0"/>
        <w:spacing w:after="0" w:line="240" w:lineRule="auto"/>
        <w:ind w:left="720" w:hanging="720"/>
        <w:rPr>
          <w:rFonts w:ascii="Soleil Lt" w:hAnsi="Soleil Lt" w:cstheme="minorHAnsi"/>
          <w:sz w:val="20"/>
          <w:szCs w:val="20"/>
        </w:rPr>
      </w:pPr>
      <w:r w:rsidRPr="004B75B2">
        <w:rPr>
          <w:rFonts w:ascii="Soleil Bk" w:eastAsiaTheme="majorEastAsia" w:hAnsi="Soleil Bk" w:cstheme="majorBidi"/>
          <w:color w:val="078B84"/>
          <w:spacing w:val="10"/>
        </w:rPr>
        <w:t xml:space="preserve">Step </w:t>
      </w:r>
      <w:r w:rsidRPr="004B75B2">
        <w:rPr>
          <w:rFonts w:ascii="Soleil Bk" w:eastAsiaTheme="majorEastAsia" w:hAnsi="Soleil Bk" w:cstheme="majorBidi"/>
          <w:caps/>
          <w:color w:val="078B84"/>
          <w:spacing w:val="10"/>
        </w:rPr>
        <w:t>4</w:t>
      </w:r>
      <w:r>
        <w:rPr>
          <w:rFonts w:ascii="Soleil Bk" w:eastAsiaTheme="majorEastAsia" w:hAnsi="Soleil Bk" w:cstheme="majorBidi"/>
          <w:caps/>
          <w:color w:val="078B84"/>
          <w:spacing w:val="10"/>
          <w:sz w:val="24"/>
          <w:szCs w:val="24"/>
        </w:rPr>
        <w:br/>
      </w:r>
      <w:r w:rsidRPr="004B75B2">
        <w:rPr>
          <w:rFonts w:ascii="Soleil Lt" w:hAnsi="Soleil Lt" w:cstheme="minorHAnsi"/>
          <w:sz w:val="20"/>
          <w:szCs w:val="20"/>
        </w:rPr>
        <w:t>Query up to three similarly trained peers to determine:</w:t>
      </w:r>
    </w:p>
    <w:p w:rsidR="002303EE" w:rsidRPr="004B75B2" w:rsidRDefault="002303EE" w:rsidP="001D54C8">
      <w:pPr>
        <w:autoSpaceDE w:val="0"/>
        <w:autoSpaceDN w:val="0"/>
        <w:adjustRightInd w:val="0"/>
        <w:spacing w:after="0" w:line="240" w:lineRule="auto"/>
        <w:ind w:left="1008"/>
        <w:rPr>
          <w:rFonts w:ascii="Soleil Lt" w:hAnsi="Soleil Lt" w:cstheme="minorHAnsi"/>
          <w:sz w:val="20"/>
          <w:szCs w:val="20"/>
        </w:rPr>
      </w:pPr>
      <w:r w:rsidRPr="004B75B2">
        <w:rPr>
          <w:rFonts w:ascii="Soleil Lt" w:hAnsi="Soleil Lt" w:cstheme="minorHAnsi"/>
          <w:sz w:val="20"/>
          <w:szCs w:val="20"/>
        </w:rPr>
        <w:t>Would another similarly trained peer be likely to draw the same conclusions, or make the same decisions or choices, given the context and facts available at the time? (y/n) ____</w:t>
      </w:r>
    </w:p>
    <w:p w:rsidR="002303EE" w:rsidRPr="004B75B2" w:rsidRDefault="002303EE" w:rsidP="002303EE">
      <w:pPr>
        <w:numPr>
          <w:ilvl w:val="0"/>
          <w:numId w:val="33"/>
        </w:numPr>
        <w:autoSpaceDE w:val="0"/>
        <w:autoSpaceDN w:val="0"/>
        <w:adjustRightInd w:val="0"/>
        <w:spacing w:before="120" w:after="0" w:line="240" w:lineRule="auto"/>
        <w:ind w:left="1008" w:hanging="288"/>
        <w:rPr>
          <w:rFonts w:ascii="Soleil Lt" w:hAnsi="Soleil Lt" w:cstheme="minorHAnsi"/>
          <w:sz w:val="20"/>
          <w:szCs w:val="20"/>
        </w:rPr>
      </w:pPr>
      <w:r w:rsidRPr="004B75B2">
        <w:rPr>
          <w:rFonts w:ascii="Soleil Lt" w:hAnsi="Soleil Lt" w:cstheme="minorHAnsi"/>
          <w:sz w:val="20"/>
          <w:szCs w:val="20"/>
        </w:rPr>
        <w:t xml:space="preserve">If one or more peer replies yes, </w:t>
      </w:r>
      <w:r w:rsidRPr="004B75B2">
        <w:rPr>
          <w:rFonts w:ascii="Soleil Lt" w:hAnsi="Soleil Lt" w:cstheme="minorHAnsi"/>
          <w:b/>
          <w:sz w:val="20"/>
          <w:szCs w:val="20"/>
        </w:rPr>
        <w:t>System Induced/Human Error</w:t>
      </w:r>
      <w:r w:rsidRPr="004B75B2">
        <w:rPr>
          <w:rFonts w:ascii="Soleil Lt" w:hAnsi="Soleil Lt" w:cstheme="minorHAnsi"/>
          <w:sz w:val="20"/>
          <w:szCs w:val="20"/>
        </w:rPr>
        <w:t xml:space="preserve"> has been identified. Please manage according to the Just Culture Algorithm Guidance Document.</w:t>
      </w:r>
    </w:p>
    <w:p w:rsidR="002303EE" w:rsidRPr="004B75B2" w:rsidRDefault="002303EE" w:rsidP="002303EE">
      <w:pPr>
        <w:numPr>
          <w:ilvl w:val="0"/>
          <w:numId w:val="33"/>
        </w:numPr>
        <w:autoSpaceDE w:val="0"/>
        <w:autoSpaceDN w:val="0"/>
        <w:adjustRightInd w:val="0"/>
        <w:spacing w:after="120" w:line="240" w:lineRule="auto"/>
        <w:ind w:left="1008" w:hanging="288"/>
        <w:rPr>
          <w:rFonts w:ascii="Soleil Lt" w:hAnsi="Soleil Lt" w:cstheme="minorHAnsi"/>
          <w:sz w:val="20"/>
          <w:szCs w:val="20"/>
        </w:rPr>
      </w:pPr>
      <w:r w:rsidRPr="004B75B2">
        <w:rPr>
          <w:rFonts w:ascii="Soleil Lt" w:hAnsi="Soleil Lt" w:cstheme="minorHAnsi"/>
          <w:sz w:val="20"/>
          <w:szCs w:val="20"/>
        </w:rPr>
        <w:t>If all peers reply no, were there deficiencies in training or experience? (y/n) ____</w:t>
      </w:r>
    </w:p>
    <w:p w:rsidR="002303EE" w:rsidRPr="004B75B2" w:rsidRDefault="002303EE" w:rsidP="002303EE">
      <w:pPr>
        <w:numPr>
          <w:ilvl w:val="1"/>
          <w:numId w:val="33"/>
        </w:numPr>
        <w:autoSpaceDE w:val="0"/>
        <w:autoSpaceDN w:val="0"/>
        <w:adjustRightInd w:val="0"/>
        <w:spacing w:after="0" w:line="240" w:lineRule="auto"/>
        <w:ind w:left="1296" w:hanging="288"/>
        <w:rPr>
          <w:rFonts w:ascii="Soleil Lt" w:hAnsi="Soleil Lt" w:cstheme="minorHAnsi"/>
          <w:sz w:val="20"/>
          <w:szCs w:val="20"/>
        </w:rPr>
      </w:pPr>
      <w:r w:rsidRPr="004B75B2">
        <w:rPr>
          <w:rFonts w:ascii="Soleil Lt" w:hAnsi="Soleil Lt" w:cstheme="minorHAnsi"/>
          <w:sz w:val="20"/>
          <w:szCs w:val="20"/>
        </w:rPr>
        <w:t xml:space="preserve">If yes, </w:t>
      </w:r>
      <w:r w:rsidRPr="004B75B2">
        <w:rPr>
          <w:rFonts w:ascii="Soleil Lt" w:hAnsi="Soleil Lt" w:cstheme="minorHAnsi"/>
          <w:b/>
          <w:sz w:val="20"/>
          <w:szCs w:val="20"/>
        </w:rPr>
        <w:t>System Induced/Human Error</w:t>
      </w:r>
      <w:r w:rsidRPr="004B75B2">
        <w:rPr>
          <w:rFonts w:ascii="Soleil Lt" w:hAnsi="Soleil Lt" w:cstheme="minorHAnsi"/>
          <w:sz w:val="20"/>
          <w:szCs w:val="20"/>
        </w:rPr>
        <w:t xml:space="preserve"> has been identified. Please manage according to the Just Culture Algorithm Guidance Document.</w:t>
      </w:r>
    </w:p>
    <w:p w:rsidR="002303EE" w:rsidRPr="004B75B2" w:rsidRDefault="002303EE" w:rsidP="002303EE">
      <w:pPr>
        <w:numPr>
          <w:ilvl w:val="1"/>
          <w:numId w:val="33"/>
        </w:numPr>
        <w:autoSpaceDE w:val="0"/>
        <w:autoSpaceDN w:val="0"/>
        <w:adjustRightInd w:val="0"/>
        <w:spacing w:after="120" w:line="240" w:lineRule="auto"/>
        <w:ind w:left="1296" w:hanging="288"/>
        <w:rPr>
          <w:rFonts w:ascii="Soleil Lt" w:hAnsi="Soleil Lt" w:cstheme="minorHAnsi"/>
          <w:sz w:val="20"/>
          <w:szCs w:val="20"/>
        </w:rPr>
      </w:pPr>
      <w:r w:rsidRPr="004B75B2">
        <w:rPr>
          <w:rFonts w:ascii="Soleil Lt" w:hAnsi="Soleil Lt" w:cstheme="minorHAnsi"/>
          <w:sz w:val="20"/>
          <w:szCs w:val="20"/>
        </w:rPr>
        <w:t>If no, did the individual perceive the risk? (y/n) ____</w:t>
      </w:r>
    </w:p>
    <w:p w:rsidR="002303EE" w:rsidRPr="004B75B2" w:rsidRDefault="002303EE" w:rsidP="002303EE">
      <w:pPr>
        <w:numPr>
          <w:ilvl w:val="2"/>
          <w:numId w:val="33"/>
        </w:numPr>
        <w:autoSpaceDE w:val="0"/>
        <w:autoSpaceDN w:val="0"/>
        <w:adjustRightInd w:val="0"/>
        <w:spacing w:after="0" w:line="240" w:lineRule="auto"/>
        <w:ind w:left="1584" w:hanging="288"/>
        <w:rPr>
          <w:rFonts w:ascii="Soleil Lt" w:hAnsi="Soleil Lt" w:cstheme="minorHAnsi"/>
          <w:sz w:val="20"/>
          <w:szCs w:val="20"/>
        </w:rPr>
      </w:pPr>
      <w:r w:rsidRPr="004B75B2">
        <w:rPr>
          <w:rFonts w:ascii="Soleil Lt" w:hAnsi="Soleil Lt" w:cstheme="minorHAnsi"/>
          <w:sz w:val="20"/>
          <w:szCs w:val="20"/>
        </w:rPr>
        <w:t xml:space="preserve">If no, </w:t>
      </w:r>
      <w:r w:rsidRPr="004B75B2">
        <w:rPr>
          <w:rFonts w:ascii="Soleil Lt" w:hAnsi="Soleil Lt" w:cstheme="minorHAnsi"/>
          <w:b/>
          <w:sz w:val="20"/>
          <w:szCs w:val="20"/>
        </w:rPr>
        <w:t>At Risk Action</w:t>
      </w:r>
      <w:r w:rsidRPr="004B75B2">
        <w:rPr>
          <w:rFonts w:ascii="Soleil Lt" w:hAnsi="Soleil Lt" w:cstheme="minorHAnsi"/>
          <w:sz w:val="20"/>
          <w:szCs w:val="20"/>
        </w:rPr>
        <w:t xml:space="preserve"> has been identified. Please describe your findings and manage according to the Just Culture Algorithm Guidance Document.</w:t>
      </w:r>
    </w:p>
    <w:p w:rsidR="002303EE" w:rsidRPr="004B75B2" w:rsidRDefault="002303EE" w:rsidP="001D54C8">
      <w:pPr>
        <w:pStyle w:val="ListParagraph"/>
        <w:spacing w:before="100" w:beforeAutospacing="1" w:after="100" w:afterAutospacing="1" w:line="264" w:lineRule="auto"/>
        <w:ind w:left="0"/>
        <w:rPr>
          <w:rFonts w:ascii="Soleil Bk" w:eastAsia="Times New Roman" w:hAnsi="Soleil Bk" w:cs="Times New Roman"/>
          <w:color w:val="000000"/>
          <w:sz w:val="20"/>
          <w:szCs w:val="20"/>
        </w:rPr>
      </w:pPr>
      <w:r w:rsidRPr="004B75B2">
        <w:rPr>
          <w:rFonts w:ascii="Soleil Lt" w:hAnsi="Soleil Lt" w:cstheme="minorHAnsi"/>
          <w:sz w:val="20"/>
          <w:szCs w:val="20"/>
        </w:rPr>
        <w:t xml:space="preserve">If yes, </w:t>
      </w:r>
      <w:r w:rsidRPr="004B75B2">
        <w:rPr>
          <w:rFonts w:ascii="Soleil Lt" w:hAnsi="Soleil Lt" w:cstheme="minorHAnsi"/>
          <w:b/>
          <w:sz w:val="20"/>
          <w:szCs w:val="20"/>
        </w:rPr>
        <w:t>Reckless Action</w:t>
      </w:r>
      <w:r w:rsidRPr="004B75B2">
        <w:rPr>
          <w:rFonts w:ascii="Soleil Lt" w:hAnsi="Soleil Lt" w:cstheme="minorHAnsi"/>
          <w:sz w:val="20"/>
          <w:szCs w:val="20"/>
        </w:rPr>
        <w:t xml:space="preserve"> has been identified. Please describe your findings and manage according to the Just Culture Algorithm Guidance Document.</w:t>
      </w:r>
      <w:r w:rsidRPr="004B75B2">
        <w:rPr>
          <w:rFonts w:ascii="Soleil Bk" w:eastAsia="Times New Roman" w:hAnsi="Soleil Bk" w:cs="Times New Roman"/>
          <w:color w:val="000000"/>
          <w:sz w:val="20"/>
          <w:szCs w:val="20"/>
        </w:rPr>
        <w:t xml:space="preserve"> </w:t>
      </w:r>
    </w:p>
    <w:p w:rsidR="002303EE" w:rsidRPr="004B75B2" w:rsidRDefault="002303EE" w:rsidP="001D54C8">
      <w:pPr>
        <w:pStyle w:val="Title"/>
        <w:rPr>
          <w:rFonts w:ascii="Soleil Bk" w:hAnsi="Soleil Bk"/>
          <w:caps/>
          <w:color w:val="078B84"/>
          <w:sz w:val="20"/>
          <w:highlight w:val="yellow"/>
        </w:rPr>
      </w:pPr>
    </w:p>
    <w:p w:rsidR="002303EE" w:rsidRPr="00FA210D" w:rsidRDefault="004D2FFA" w:rsidP="001D54C8">
      <w:pPr>
        <w:pStyle w:val="Title"/>
        <w:rPr>
          <w:rFonts w:ascii="Soleil Bk" w:hAnsi="Soleil Bk"/>
          <w:caps/>
          <w:color w:val="078B84"/>
          <w:sz w:val="24"/>
          <w:szCs w:val="24"/>
        </w:rPr>
        <w:sectPr w:rsidR="002303EE" w:rsidRPr="00FA210D" w:rsidSect="001D54C8">
          <w:pgSz w:w="12240" w:h="15840"/>
          <w:pgMar w:top="2736" w:right="1440" w:bottom="1440" w:left="1440" w:header="900" w:footer="720" w:gutter="0"/>
          <w:cols w:space="720"/>
          <w:docGrid w:linePitch="299"/>
        </w:sectPr>
      </w:pPr>
      <w:hyperlink r:id="rId35" w:history="1">
        <w:r w:rsidR="002303EE" w:rsidRPr="00FA210D">
          <w:rPr>
            <w:rStyle w:val="Hyperlink"/>
            <w:rFonts w:ascii="Soleil Bk" w:hAnsi="Soleil Bk"/>
            <w:sz w:val="24"/>
            <w:szCs w:val="24"/>
          </w:rPr>
          <w:t>CLICK HERE</w:t>
        </w:r>
      </w:hyperlink>
      <w:r w:rsidR="002303EE" w:rsidRPr="00FA210D">
        <w:rPr>
          <w:rFonts w:ascii="Soleil Bk" w:hAnsi="Soleil Bk"/>
          <w:sz w:val="24"/>
          <w:szCs w:val="24"/>
        </w:rPr>
        <w:t xml:space="preserve"> to download worksheet</w:t>
      </w:r>
    </w:p>
    <w:p w:rsidR="002303EE" w:rsidRPr="00BA7B9D" w:rsidRDefault="003406B1" w:rsidP="001D54C8">
      <w:pPr>
        <w:pStyle w:val="Title"/>
        <w:rPr>
          <w:rFonts w:ascii="Soleil Lt" w:hAnsi="Soleil Lt"/>
          <w:color w:val="078B84"/>
          <w:sz w:val="48"/>
          <w:szCs w:val="48"/>
        </w:rPr>
      </w:pPr>
      <w:r w:rsidRPr="003406B1">
        <w:rPr>
          <w:rFonts w:ascii="Soleil Regular" w:eastAsiaTheme="majorEastAsia" w:hAnsi="Soleil Regular" w:cstheme="majorBidi"/>
          <w:caps/>
          <w:noProof/>
          <w:color w:val="FFFFFF" w:themeColor="background1"/>
          <w:spacing w:val="10"/>
          <w:sz w:val="26"/>
          <w:szCs w:val="40"/>
        </w:rPr>
        <w:lastRenderedPageBreak/>
        <mc:AlternateContent>
          <mc:Choice Requires="wps">
            <w:drawing>
              <wp:anchor distT="45720" distB="45720" distL="114300" distR="114300" simplePos="0" relativeHeight="251668480" behindDoc="0" locked="0" layoutInCell="1" allowOverlap="1" wp14:anchorId="49EA2935" wp14:editId="373BA4B4">
                <wp:simplePos x="0" y="0"/>
                <wp:positionH relativeFrom="column">
                  <wp:posOffset>5455920</wp:posOffset>
                </wp:positionH>
                <wp:positionV relativeFrom="paragraph">
                  <wp:posOffset>-1310640</wp:posOffset>
                </wp:positionV>
                <wp:extent cx="1371600" cy="320040"/>
                <wp:effectExtent l="0" t="0" r="0" b="381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0040"/>
                        </a:xfrm>
                        <a:prstGeom prst="rect">
                          <a:avLst/>
                        </a:prstGeom>
                        <a:noFill/>
                        <a:ln w="9525">
                          <a:noFill/>
                          <a:miter lim="800000"/>
                          <a:headEnd/>
                          <a:tailEnd/>
                        </a:ln>
                      </wps:spPr>
                      <wps:txbx>
                        <w:txbxContent>
                          <w:p w:rsidR="00C01A0C" w:rsidRPr="003406B1" w:rsidRDefault="00C01A0C" w:rsidP="003406B1">
                            <w:pPr>
                              <w:jc w:val="center"/>
                              <w:rPr>
                                <w:color w:val="FFFFFF" w:themeColor="background1"/>
                                <w14:textFill>
                                  <w14:noFill/>
                                </w14:textFill>
                              </w:rPr>
                            </w:pPr>
                            <w:r w:rsidRPr="00C74F0B">
                              <w:rPr>
                                <w:rFonts w:ascii="Soleil Regular" w:eastAsiaTheme="majorEastAsia" w:hAnsi="Soleil Regular" w:cstheme="majorBidi"/>
                                <w:caps/>
                                <w:color w:val="FFFFFF" w:themeColor="background1"/>
                                <w:spacing w:val="10"/>
                                <w:sz w:val="26"/>
                                <w:szCs w:val="40"/>
                              </w:rPr>
                              <w:t xml:space="preserve">(appendix </w:t>
                            </w:r>
                            <w:r>
                              <w:rPr>
                                <w:rFonts w:ascii="Soleil Regular" w:eastAsiaTheme="majorEastAsia" w:hAnsi="Soleil Regular" w:cstheme="majorBidi"/>
                                <w:caps/>
                                <w:color w:val="FFFFFF" w:themeColor="background1"/>
                                <w:spacing w:val="10"/>
                                <w:sz w:val="26"/>
                                <w:szCs w:val="40"/>
                              </w:rPr>
                              <w:t>3</w:t>
                            </w:r>
                            <w:r w:rsidRPr="00C74F0B">
                              <w:rPr>
                                <w:rFonts w:ascii="Soleil Regular" w:eastAsiaTheme="majorEastAsia" w:hAnsi="Soleil Regular" w:cstheme="majorBidi"/>
                                <w:caps/>
                                <w:color w:val="FFFFFF" w:themeColor="background1"/>
                                <w:spacing w:val="10"/>
                                <w:sz w:val="26"/>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A2935" id="_x0000_s1055" type="#_x0000_t202" style="position:absolute;left:0;text-align:left;margin-left:429.6pt;margin-top:-103.2pt;width:108pt;height:25.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" filled="f" stroked="f">
                <v:textbox>
                  <w:txbxContent>
                    <w:p w:rsidR="00C01A0C" w:rsidRPr="003406B1" w:rsidRDefault="00C01A0C" w:rsidP="003406B1">
                      <w:pPr>
                        <w:jc w:val="center"/>
                        <w:rPr>
                          <w:color w:val="FFFFFF" w:themeColor="background1"/>
                          <w14:textFill>
                            <w14:noFill/>
                          </w14:textFill>
                        </w:rPr>
                      </w:pPr>
                      <w:r w:rsidRPr="00C74F0B">
                        <w:rPr>
                          <w:rFonts w:ascii="Soleil Regular" w:eastAsiaTheme="majorEastAsia" w:hAnsi="Soleil Regular" w:cstheme="majorBidi"/>
                          <w:caps/>
                          <w:color w:val="FFFFFF" w:themeColor="background1"/>
                          <w:spacing w:val="10"/>
                          <w:sz w:val="26"/>
                          <w:szCs w:val="40"/>
                        </w:rPr>
                        <w:t xml:space="preserve">(appendix </w:t>
                      </w:r>
                      <w:r>
                        <w:rPr>
                          <w:rFonts w:ascii="Soleil Regular" w:eastAsiaTheme="majorEastAsia" w:hAnsi="Soleil Regular" w:cstheme="majorBidi"/>
                          <w:caps/>
                          <w:color w:val="FFFFFF" w:themeColor="background1"/>
                          <w:spacing w:val="10"/>
                          <w:sz w:val="26"/>
                          <w:szCs w:val="40"/>
                        </w:rPr>
                        <w:t>3</w:t>
                      </w:r>
                      <w:r w:rsidRPr="00C74F0B">
                        <w:rPr>
                          <w:rFonts w:ascii="Soleil Regular" w:eastAsiaTheme="majorEastAsia" w:hAnsi="Soleil Regular" w:cstheme="majorBidi"/>
                          <w:caps/>
                          <w:color w:val="FFFFFF" w:themeColor="background1"/>
                          <w:spacing w:val="10"/>
                          <w:sz w:val="26"/>
                          <w:szCs w:val="40"/>
                        </w:rPr>
                        <w:t>)</w:t>
                      </w:r>
                    </w:p>
                  </w:txbxContent>
                </v:textbox>
              </v:shape>
            </w:pict>
          </mc:Fallback>
        </mc:AlternateContent>
      </w:r>
    </w:p>
    <w:p w:rsidR="002303EE" w:rsidRPr="00BA7B9D" w:rsidRDefault="002303EE" w:rsidP="001D54C8">
      <w:pPr>
        <w:pStyle w:val="Title"/>
        <w:rPr>
          <w:rFonts w:ascii="Soleil Lt" w:hAnsi="Soleil Lt"/>
          <w:color w:val="078B84"/>
          <w:sz w:val="48"/>
          <w:szCs w:val="48"/>
        </w:rPr>
      </w:pPr>
    </w:p>
    <w:p w:rsidR="002303EE" w:rsidRPr="00BA7B9D" w:rsidRDefault="002303EE" w:rsidP="001D54C8">
      <w:pPr>
        <w:pStyle w:val="Title"/>
        <w:rPr>
          <w:rFonts w:ascii="Soleil Lt" w:hAnsi="Soleil Lt"/>
          <w:color w:val="078B84"/>
          <w:sz w:val="48"/>
          <w:szCs w:val="48"/>
        </w:rPr>
      </w:pPr>
    </w:p>
    <w:p w:rsidR="002303EE" w:rsidRPr="00BA7B9D" w:rsidRDefault="002303EE" w:rsidP="001D54C8">
      <w:pPr>
        <w:pStyle w:val="Title"/>
        <w:rPr>
          <w:rFonts w:ascii="Soleil Lt" w:hAnsi="Soleil Lt"/>
          <w:color w:val="078B84"/>
          <w:sz w:val="48"/>
          <w:szCs w:val="48"/>
        </w:rPr>
      </w:pPr>
    </w:p>
    <w:p w:rsidR="002303EE" w:rsidRPr="00BA7B9D" w:rsidRDefault="002303EE" w:rsidP="001D54C8">
      <w:pPr>
        <w:pStyle w:val="Title"/>
        <w:rPr>
          <w:rFonts w:ascii="Soleil Lt" w:hAnsi="Soleil Lt"/>
          <w:color w:val="078B84"/>
          <w:sz w:val="48"/>
          <w:szCs w:val="48"/>
        </w:rPr>
      </w:pPr>
    </w:p>
    <w:p w:rsidR="002303EE" w:rsidRPr="00BA7B9D" w:rsidRDefault="002303EE" w:rsidP="001D54C8">
      <w:pPr>
        <w:pStyle w:val="Title"/>
        <w:rPr>
          <w:rFonts w:ascii="Soleil Bk" w:hAnsi="Soleil Bk"/>
          <w:color w:val="078B84"/>
          <w:sz w:val="48"/>
          <w:szCs w:val="48"/>
        </w:rPr>
      </w:pPr>
      <w:r>
        <w:rPr>
          <w:rFonts w:ascii="Soleil Bk" w:hAnsi="Soleil Bk"/>
          <w:color w:val="078B84"/>
          <w:sz w:val="48"/>
          <w:szCs w:val="48"/>
        </w:rPr>
        <w:t xml:space="preserve">Supplemental </w:t>
      </w:r>
      <w:r w:rsidRPr="00BA7B9D">
        <w:rPr>
          <w:rFonts w:ascii="Soleil Bk" w:hAnsi="Soleil Bk"/>
          <w:color w:val="078B84"/>
          <w:sz w:val="48"/>
          <w:szCs w:val="48"/>
        </w:rPr>
        <w:t xml:space="preserve">Training </w:t>
      </w:r>
      <w:bookmarkStart w:id="12" w:name="SECTION2"/>
      <w:bookmarkEnd w:id="12"/>
      <w:r w:rsidRPr="00BA7B9D">
        <w:rPr>
          <w:rFonts w:ascii="Soleil Bk" w:hAnsi="Soleil Bk"/>
          <w:color w:val="078B84"/>
          <w:sz w:val="48"/>
          <w:szCs w:val="48"/>
        </w:rPr>
        <w:t>Presentations</w:t>
      </w:r>
      <w:r>
        <w:rPr>
          <w:rFonts w:ascii="Soleil Bk" w:hAnsi="Soleil Bk"/>
          <w:color w:val="078B84"/>
          <w:sz w:val="48"/>
          <w:szCs w:val="48"/>
        </w:rPr>
        <w:t xml:space="preserve"> – Curriculum </w:t>
      </w:r>
    </w:p>
    <w:p w:rsidR="002303EE" w:rsidRDefault="002303EE" w:rsidP="001D54C8">
      <w:pPr>
        <w:pStyle w:val="Title"/>
        <w:rPr>
          <w:rFonts w:ascii="Soleil Bk" w:hAnsi="Soleil Bk"/>
          <w:color w:val="078B84"/>
          <w:szCs w:val="32"/>
        </w:rPr>
      </w:pPr>
    </w:p>
    <w:p w:rsidR="002303EE" w:rsidRDefault="002303EE" w:rsidP="001D54C8">
      <w:pPr>
        <w:pStyle w:val="Title"/>
        <w:rPr>
          <w:rFonts w:ascii="Soleil Bk" w:hAnsi="Soleil Bk"/>
          <w:color w:val="078B84"/>
          <w:szCs w:val="32"/>
        </w:rPr>
      </w:pPr>
    </w:p>
    <w:p w:rsidR="002303EE" w:rsidRPr="00C87FDF" w:rsidRDefault="002303EE" w:rsidP="001D54C8">
      <w:pPr>
        <w:pStyle w:val="Title"/>
        <w:rPr>
          <w:rFonts w:ascii="Soleil Lt" w:hAnsi="Soleil Lt"/>
          <w:color w:val="078B84"/>
          <w:szCs w:val="32"/>
        </w:rPr>
      </w:pPr>
    </w:p>
    <w:p w:rsidR="002303EE" w:rsidRPr="00C87FDF" w:rsidRDefault="002303EE" w:rsidP="001D54C8">
      <w:pPr>
        <w:pStyle w:val="Title"/>
        <w:rPr>
          <w:rFonts w:ascii="Soleil Lt" w:hAnsi="Soleil Lt"/>
          <w:color w:val="078B84"/>
          <w:szCs w:val="32"/>
        </w:rPr>
      </w:pPr>
    </w:p>
    <w:p w:rsidR="002303EE" w:rsidRPr="00C87FDF" w:rsidRDefault="002303EE" w:rsidP="001D54C8">
      <w:pPr>
        <w:pStyle w:val="Title"/>
        <w:tabs>
          <w:tab w:val="left" w:pos="1880"/>
        </w:tabs>
        <w:rPr>
          <w:rFonts w:ascii="Soleil Lt" w:hAnsi="Soleil Lt"/>
          <w:color w:val="078B84"/>
          <w:szCs w:val="32"/>
        </w:rPr>
      </w:pPr>
    </w:p>
    <w:p w:rsidR="002303EE" w:rsidRPr="00C87FDF" w:rsidRDefault="002303EE" w:rsidP="001D54C8">
      <w:pPr>
        <w:pStyle w:val="Title"/>
        <w:tabs>
          <w:tab w:val="left" w:pos="1880"/>
        </w:tabs>
        <w:rPr>
          <w:rFonts w:ascii="Soleil Lt" w:hAnsi="Soleil Lt"/>
          <w:color w:val="078B84"/>
          <w:szCs w:val="32"/>
        </w:rPr>
        <w:sectPr w:rsidR="002303EE" w:rsidRPr="00C87FDF" w:rsidSect="003406B1">
          <w:headerReference w:type="default" r:id="rId36"/>
          <w:footerReference w:type="default" r:id="rId37"/>
          <w:headerReference w:type="first" r:id="rId38"/>
          <w:pgSz w:w="12240" w:h="15840"/>
          <w:pgMar w:top="1706" w:right="1440" w:bottom="1440" w:left="1440" w:header="864" w:footer="720" w:gutter="0"/>
          <w:cols w:space="720"/>
          <w:titlePg/>
          <w:docGrid w:linePitch="299"/>
        </w:sectPr>
      </w:pPr>
    </w:p>
    <w:p w:rsidR="002303EE" w:rsidRDefault="002303EE" w:rsidP="001D54C8">
      <w:pPr>
        <w:pStyle w:val="Title"/>
        <w:tabs>
          <w:tab w:val="left" w:pos="1880"/>
        </w:tabs>
        <w:rPr>
          <w:rFonts w:ascii="Soleil Bk" w:hAnsi="Soleil Bk"/>
          <w:color w:val="078B84"/>
          <w:sz w:val="24"/>
          <w:szCs w:val="24"/>
        </w:rPr>
      </w:pPr>
    </w:p>
    <w:p w:rsidR="002303EE" w:rsidRPr="00634685" w:rsidRDefault="002303EE" w:rsidP="001D54C8">
      <w:pPr>
        <w:pStyle w:val="Title"/>
        <w:tabs>
          <w:tab w:val="left" w:pos="1880"/>
        </w:tabs>
        <w:rPr>
          <w:rFonts w:ascii="Soleil Lt" w:hAnsi="Soleil Lt"/>
          <w:color w:val="078B84"/>
          <w:sz w:val="36"/>
          <w:szCs w:val="36"/>
        </w:rPr>
      </w:pPr>
      <w:r>
        <w:rPr>
          <w:rFonts w:ascii="Soleil Bk" w:hAnsi="Soleil Bk"/>
          <w:color w:val="078B84"/>
          <w:sz w:val="36"/>
          <w:szCs w:val="36"/>
        </w:rPr>
        <w:t xml:space="preserve">Just Culture </w:t>
      </w:r>
      <w:bookmarkStart w:id="13" w:name="JUSTCULT4FRONTLINE"/>
      <w:bookmarkEnd w:id="13"/>
      <w:r>
        <w:rPr>
          <w:rFonts w:ascii="Soleil Bk" w:hAnsi="Soleil Bk"/>
          <w:color w:val="078B84"/>
          <w:sz w:val="36"/>
          <w:szCs w:val="36"/>
        </w:rPr>
        <w:t>for Frontline Staff</w:t>
      </w:r>
    </w:p>
    <w:p w:rsidR="002303EE" w:rsidRDefault="002303EE" w:rsidP="001D54C8">
      <w:pPr>
        <w:spacing w:line="240" w:lineRule="auto"/>
        <w:rPr>
          <w:rFonts w:ascii="Soleil Lt" w:hAnsi="Soleil Lt" w:cstheme="minorHAnsi"/>
        </w:rPr>
      </w:pPr>
    </w:p>
    <w:p w:rsidR="002303EE" w:rsidRPr="005163F6" w:rsidRDefault="004D2FFA" w:rsidP="001D54C8">
      <w:pPr>
        <w:spacing w:line="240" w:lineRule="auto"/>
        <w:rPr>
          <w:rFonts w:ascii="Soleil Bk" w:hAnsi="Soleil Bk" w:cstheme="minorHAnsi"/>
          <w:sz w:val="24"/>
          <w:szCs w:val="24"/>
        </w:rPr>
      </w:pPr>
      <w:hyperlink r:id="rId39" w:history="1">
        <w:r w:rsidR="002303EE" w:rsidRPr="005163F6">
          <w:rPr>
            <w:rStyle w:val="Hyperlink"/>
            <w:rFonts w:ascii="Soleil Bk" w:hAnsi="Soleil Bk" w:cstheme="minorHAnsi"/>
            <w:sz w:val="24"/>
            <w:szCs w:val="24"/>
          </w:rPr>
          <w:t>CLICK HERE</w:t>
        </w:r>
      </w:hyperlink>
      <w:r w:rsidR="002303EE" w:rsidRPr="005163F6">
        <w:rPr>
          <w:rFonts w:ascii="Soleil Bk" w:hAnsi="Soleil Bk" w:cstheme="minorHAnsi"/>
          <w:sz w:val="24"/>
          <w:szCs w:val="24"/>
        </w:rPr>
        <w:t xml:space="preserve"> </w:t>
      </w:r>
      <w:r w:rsidR="002303EE">
        <w:rPr>
          <w:rFonts w:ascii="Soleil Bk" w:hAnsi="Soleil Bk" w:cstheme="minorHAnsi"/>
          <w:sz w:val="24"/>
          <w:szCs w:val="24"/>
        </w:rPr>
        <w:t xml:space="preserve">for </w:t>
      </w:r>
      <w:r w:rsidR="002303EE" w:rsidRPr="005163F6">
        <w:rPr>
          <w:rFonts w:ascii="Soleil Bk" w:hAnsi="Soleil Bk" w:cstheme="minorHAnsi"/>
          <w:sz w:val="24"/>
          <w:szCs w:val="24"/>
        </w:rPr>
        <w:t>PowerPoint presentation</w:t>
      </w:r>
    </w:p>
    <w:p w:rsidR="002303EE" w:rsidRPr="009E30CD" w:rsidRDefault="002303EE" w:rsidP="001D54C8">
      <w:pPr>
        <w:spacing w:line="240" w:lineRule="auto"/>
        <w:rPr>
          <w:rFonts w:ascii="Soleil Lt" w:hAnsi="Soleil Lt" w:cstheme="minorHAnsi"/>
        </w:rPr>
      </w:pPr>
    </w:p>
    <w:p w:rsidR="002303EE" w:rsidRPr="00634685" w:rsidRDefault="002303EE" w:rsidP="001D54C8">
      <w:pPr>
        <w:pStyle w:val="Title"/>
        <w:tabs>
          <w:tab w:val="left" w:pos="1880"/>
        </w:tabs>
        <w:rPr>
          <w:rFonts w:ascii="Soleil Lt" w:hAnsi="Soleil Lt"/>
          <w:color w:val="078B84"/>
          <w:sz w:val="36"/>
          <w:szCs w:val="36"/>
        </w:rPr>
      </w:pPr>
      <w:r>
        <w:rPr>
          <w:rFonts w:ascii="Soleil Bk" w:hAnsi="Soleil Bk"/>
          <w:color w:val="078B84"/>
          <w:sz w:val="36"/>
          <w:szCs w:val="36"/>
        </w:rPr>
        <w:t>Leading in</w:t>
      </w:r>
      <w:bookmarkStart w:id="14" w:name="LEADINGINJUSTCULT"/>
      <w:bookmarkEnd w:id="14"/>
      <w:r>
        <w:rPr>
          <w:rFonts w:ascii="Soleil Bk" w:hAnsi="Soleil Bk"/>
          <w:color w:val="078B84"/>
          <w:sz w:val="36"/>
          <w:szCs w:val="36"/>
        </w:rPr>
        <w:t xml:space="preserve"> a Just Culture</w:t>
      </w:r>
    </w:p>
    <w:p w:rsidR="002303EE" w:rsidRDefault="002303EE" w:rsidP="001D54C8">
      <w:pPr>
        <w:spacing w:line="240" w:lineRule="auto"/>
        <w:rPr>
          <w:rFonts w:ascii="Soleil Lt" w:hAnsi="Soleil Lt" w:cstheme="minorHAnsi"/>
        </w:rPr>
      </w:pPr>
    </w:p>
    <w:p w:rsidR="002303EE" w:rsidRPr="00877A82" w:rsidRDefault="004D2FFA" w:rsidP="00877A82">
      <w:pPr>
        <w:spacing w:line="240" w:lineRule="auto"/>
        <w:rPr>
          <w:rFonts w:ascii="Soleil Bk" w:hAnsi="Soleil Bk" w:cstheme="minorHAnsi"/>
          <w:sz w:val="24"/>
          <w:szCs w:val="24"/>
        </w:rPr>
      </w:pPr>
      <w:hyperlink r:id="rId40" w:history="1">
        <w:r w:rsidR="002303EE" w:rsidRPr="005163F6">
          <w:rPr>
            <w:rStyle w:val="Hyperlink"/>
            <w:rFonts w:ascii="Soleil Bk" w:hAnsi="Soleil Bk" w:cstheme="minorHAnsi"/>
            <w:sz w:val="24"/>
            <w:szCs w:val="24"/>
          </w:rPr>
          <w:t>CLICK HERE</w:t>
        </w:r>
      </w:hyperlink>
      <w:r w:rsidR="002303EE" w:rsidRPr="005163F6">
        <w:rPr>
          <w:rFonts w:ascii="Soleil Bk" w:hAnsi="Soleil Bk" w:cstheme="minorHAnsi"/>
          <w:sz w:val="24"/>
          <w:szCs w:val="24"/>
        </w:rPr>
        <w:t xml:space="preserve"> for PowerPoint presentation</w:t>
      </w:r>
    </w:p>
    <w:p w:rsidR="002303EE" w:rsidRPr="00BA7B9D" w:rsidRDefault="002303EE" w:rsidP="001D54C8">
      <w:pPr>
        <w:pStyle w:val="Title"/>
        <w:rPr>
          <w:rFonts w:ascii="Soleil Lt" w:hAnsi="Soleil Lt"/>
          <w:color w:val="078B84"/>
          <w:sz w:val="48"/>
          <w:szCs w:val="48"/>
        </w:rPr>
      </w:pPr>
    </w:p>
    <w:p w:rsidR="002303EE" w:rsidRPr="00BA7B9D" w:rsidRDefault="002303EE" w:rsidP="001D54C8">
      <w:pPr>
        <w:pStyle w:val="Title"/>
        <w:rPr>
          <w:rFonts w:ascii="Soleil Lt" w:hAnsi="Soleil Lt"/>
          <w:color w:val="078B84"/>
          <w:sz w:val="48"/>
          <w:szCs w:val="48"/>
        </w:rPr>
      </w:pPr>
    </w:p>
    <w:p w:rsidR="002303EE" w:rsidRPr="00BA7B9D" w:rsidRDefault="002303EE" w:rsidP="001D54C8">
      <w:pPr>
        <w:pStyle w:val="Title"/>
        <w:rPr>
          <w:rFonts w:ascii="Soleil Lt" w:hAnsi="Soleil Lt"/>
          <w:color w:val="078B84"/>
          <w:sz w:val="48"/>
          <w:szCs w:val="48"/>
        </w:rPr>
      </w:pPr>
    </w:p>
    <w:sectPr w:rsidR="002303EE" w:rsidRPr="00BA7B9D" w:rsidSect="00877A82">
      <w:headerReference w:type="default" r:id="rId41"/>
      <w:pgSz w:w="12240" w:h="15840"/>
      <w:pgMar w:top="1706" w:right="1440" w:bottom="1440" w:left="1440" w:header="90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FFA" w:rsidRDefault="004D2FFA" w:rsidP="00082521">
      <w:pPr>
        <w:spacing w:after="0" w:line="240" w:lineRule="auto"/>
      </w:pPr>
      <w:r>
        <w:separator/>
      </w:r>
    </w:p>
  </w:endnote>
  <w:endnote w:type="continuationSeparator" w:id="0">
    <w:p w:rsidR="004D2FFA" w:rsidRDefault="004D2FFA" w:rsidP="00082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leil Lt">
    <w:altName w:val="Corbel"/>
    <w:panose1 w:val="00000000000000000000"/>
    <w:charset w:val="00"/>
    <w:family w:val="modern"/>
    <w:notTrueType/>
    <w:pitch w:val="variable"/>
    <w:sig w:usb0="00000001" w:usb1="5000205A" w:usb2="00000000" w:usb3="00000000" w:csb0="00000193" w:csb1="00000000"/>
  </w:font>
  <w:font w:name="Tahoma">
    <w:panose1 w:val="020B0604030504040204"/>
    <w:charset w:val="00"/>
    <w:family w:val="swiss"/>
    <w:pitch w:val="variable"/>
    <w:sig w:usb0="E1002EFF" w:usb1="C000605B" w:usb2="00000029" w:usb3="00000000" w:csb0="000101FF" w:csb1="00000000"/>
  </w:font>
  <w:font w:name="Soleil Bk">
    <w:altName w:val="Calibri"/>
    <w:panose1 w:val="00000000000000000000"/>
    <w:charset w:val="00"/>
    <w:family w:val="modern"/>
    <w:notTrueType/>
    <w:pitch w:val="variable"/>
    <w:sig w:usb0="A00000A7" w:usb1="5000205A"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oleil Regular">
    <w:altName w:val="Calibri"/>
    <w:charset w:val="00"/>
    <w:family w:val="auto"/>
    <w:pitch w:val="variable"/>
    <w:sig w:usb0="A00000A7" w:usb1="5000205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oleil Lt" w:hAnsi="Soleil Lt"/>
        <w:sz w:val="20"/>
        <w:szCs w:val="20"/>
      </w:rPr>
      <w:id w:val="-720977311"/>
      <w:docPartObj>
        <w:docPartGallery w:val="Page Numbers (Bottom of Page)"/>
        <w:docPartUnique/>
      </w:docPartObj>
    </w:sdtPr>
    <w:sdtEndPr>
      <w:rPr>
        <w:noProof/>
      </w:rPr>
    </w:sdtEndPr>
    <w:sdtContent>
      <w:p w:rsidR="00C01A0C" w:rsidRPr="009E30CD" w:rsidRDefault="00C01A0C">
        <w:pPr>
          <w:pStyle w:val="Footer"/>
          <w:rPr>
            <w:rFonts w:ascii="Soleil Lt" w:hAnsi="Soleil Lt"/>
            <w:sz w:val="20"/>
            <w:szCs w:val="20"/>
          </w:rPr>
        </w:pPr>
        <w:r w:rsidRPr="009E30CD">
          <w:rPr>
            <w:rFonts w:ascii="Soleil Lt" w:hAnsi="Soleil Lt"/>
            <w:noProof/>
            <w:color w:val="FFFFFF" w:themeColor="background1"/>
            <w:sz w:val="20"/>
            <w:szCs w:val="20"/>
          </w:rPr>
          <w:drawing>
            <wp:anchor distT="0" distB="0" distL="114300" distR="114300" simplePos="0" relativeHeight="251676160" behindDoc="1" locked="0" layoutInCell="1" allowOverlap="1" wp14:anchorId="7D110C9C" wp14:editId="121DC02D">
              <wp:simplePos x="0" y="0"/>
              <wp:positionH relativeFrom="column">
                <wp:posOffset>-1066800</wp:posOffset>
              </wp:positionH>
              <wp:positionV relativeFrom="paragraph">
                <wp:posOffset>1031875</wp:posOffset>
              </wp:positionV>
              <wp:extent cx="8086725" cy="1943100"/>
              <wp:effectExtent l="0" t="0" r="0" b="1270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jpg"/>
                      <pic:cNvPicPr/>
                    </pic:nvPicPr>
                    <pic:blipFill rotWithShape="1">
                      <a:blip r:embed="rId1">
                        <a:extLst>
                          <a:ext uri="{28A0092B-C50C-407E-A947-70E740481C1C}">
                            <a14:useLocalDpi xmlns:a14="http://schemas.microsoft.com/office/drawing/2010/main" val="0"/>
                          </a:ext>
                        </a:extLst>
                      </a:blip>
                      <a:srcRect t="10526"/>
                      <a:stretch/>
                    </pic:blipFill>
                    <pic:spPr bwMode="auto">
                      <a:xfrm>
                        <a:off x="0" y="0"/>
                        <a:ext cx="8086725"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30CD">
          <w:rPr>
            <w:rFonts w:ascii="Soleil Lt" w:hAnsi="Soleil Lt"/>
            <w:noProof/>
            <w:sz w:val="20"/>
            <w:szCs w:val="20"/>
          </w:rPr>
          <w:drawing>
            <wp:anchor distT="0" distB="0" distL="114300" distR="114300" simplePos="0" relativeHeight="251675136" behindDoc="1" locked="0" layoutInCell="1" allowOverlap="1" wp14:anchorId="1A62296F" wp14:editId="42DC4BCF">
              <wp:simplePos x="0" y="0"/>
              <wp:positionH relativeFrom="column">
                <wp:posOffset>-1066800</wp:posOffset>
              </wp:positionH>
              <wp:positionV relativeFrom="paragraph">
                <wp:posOffset>860425</wp:posOffset>
              </wp:positionV>
              <wp:extent cx="8086725" cy="1943100"/>
              <wp:effectExtent l="0" t="0" r="0" b="1270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jpg"/>
                      <pic:cNvPicPr/>
                    </pic:nvPicPr>
                    <pic:blipFill rotWithShape="1">
                      <a:blip r:embed="rId1">
                        <a:extLst>
                          <a:ext uri="{28A0092B-C50C-407E-A947-70E740481C1C}">
                            <a14:useLocalDpi xmlns:a14="http://schemas.microsoft.com/office/drawing/2010/main" val="0"/>
                          </a:ext>
                        </a:extLst>
                      </a:blip>
                      <a:srcRect t="10526"/>
                      <a:stretch/>
                    </pic:blipFill>
                    <pic:spPr bwMode="auto">
                      <a:xfrm>
                        <a:off x="0" y="0"/>
                        <a:ext cx="8086725"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30CD">
          <w:rPr>
            <w:rFonts w:ascii="Soleil Lt" w:hAnsi="Soleil Lt"/>
            <w:sz w:val="20"/>
            <w:szCs w:val="20"/>
          </w:rPr>
          <w:fldChar w:fldCharType="begin"/>
        </w:r>
        <w:r w:rsidRPr="009E30CD">
          <w:rPr>
            <w:rFonts w:ascii="Soleil Lt" w:hAnsi="Soleil Lt"/>
            <w:sz w:val="20"/>
            <w:szCs w:val="20"/>
          </w:rPr>
          <w:instrText xml:space="preserve"> PAGE   \* MERGEFORMAT </w:instrText>
        </w:r>
        <w:r w:rsidRPr="009E30CD">
          <w:rPr>
            <w:rFonts w:ascii="Soleil Lt" w:hAnsi="Soleil Lt"/>
            <w:sz w:val="20"/>
            <w:szCs w:val="20"/>
          </w:rPr>
          <w:fldChar w:fldCharType="separate"/>
        </w:r>
        <w:r w:rsidR="00E86F57">
          <w:rPr>
            <w:rFonts w:ascii="Soleil Lt" w:hAnsi="Soleil Lt"/>
            <w:noProof/>
            <w:sz w:val="20"/>
            <w:szCs w:val="20"/>
          </w:rPr>
          <w:t>15</w:t>
        </w:r>
        <w:r w:rsidRPr="009E30CD">
          <w:rPr>
            <w:rFonts w:ascii="Soleil Lt" w:hAnsi="Soleil Lt"/>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oleil Lt" w:hAnsi="Soleil Lt"/>
        <w:sz w:val="20"/>
        <w:szCs w:val="20"/>
      </w:rPr>
      <w:id w:val="489288540"/>
      <w:docPartObj>
        <w:docPartGallery w:val="Page Numbers (Bottom of Page)"/>
        <w:docPartUnique/>
      </w:docPartObj>
    </w:sdtPr>
    <w:sdtEndPr>
      <w:rPr>
        <w:noProof/>
      </w:rPr>
    </w:sdtEndPr>
    <w:sdtContent>
      <w:p w:rsidR="00C01A0C" w:rsidRPr="009E30CD" w:rsidRDefault="00C01A0C">
        <w:pPr>
          <w:pStyle w:val="Footer"/>
          <w:rPr>
            <w:rFonts w:ascii="Soleil Lt" w:hAnsi="Soleil Lt"/>
            <w:sz w:val="20"/>
            <w:szCs w:val="20"/>
          </w:rPr>
        </w:pPr>
        <w:r w:rsidRPr="009E30CD">
          <w:rPr>
            <w:rFonts w:ascii="Soleil Lt" w:hAnsi="Soleil Lt"/>
            <w:noProof/>
            <w:color w:val="FFFFFF" w:themeColor="background1"/>
            <w:sz w:val="20"/>
            <w:szCs w:val="20"/>
          </w:rPr>
          <w:drawing>
            <wp:anchor distT="0" distB="0" distL="114300" distR="114300" simplePos="0" relativeHeight="251652608" behindDoc="1" locked="0" layoutInCell="1" allowOverlap="1" wp14:anchorId="5DAC8689" wp14:editId="3EB21B73">
              <wp:simplePos x="0" y="0"/>
              <wp:positionH relativeFrom="column">
                <wp:posOffset>-1066800</wp:posOffset>
              </wp:positionH>
              <wp:positionV relativeFrom="paragraph">
                <wp:posOffset>1031875</wp:posOffset>
              </wp:positionV>
              <wp:extent cx="8086725" cy="1943100"/>
              <wp:effectExtent l="0" t="0" r="0" b="127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jpg"/>
                      <pic:cNvPicPr/>
                    </pic:nvPicPr>
                    <pic:blipFill rotWithShape="1">
                      <a:blip r:embed="rId1">
                        <a:extLst>
                          <a:ext uri="{28A0092B-C50C-407E-A947-70E740481C1C}">
                            <a14:useLocalDpi xmlns:a14="http://schemas.microsoft.com/office/drawing/2010/main" val="0"/>
                          </a:ext>
                        </a:extLst>
                      </a:blip>
                      <a:srcRect t="10526"/>
                      <a:stretch/>
                    </pic:blipFill>
                    <pic:spPr bwMode="auto">
                      <a:xfrm>
                        <a:off x="0" y="0"/>
                        <a:ext cx="8086725"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30CD">
          <w:rPr>
            <w:rFonts w:ascii="Soleil Lt" w:hAnsi="Soleil Lt"/>
            <w:noProof/>
            <w:sz w:val="20"/>
            <w:szCs w:val="20"/>
          </w:rPr>
          <w:drawing>
            <wp:anchor distT="0" distB="0" distL="114300" distR="114300" simplePos="0" relativeHeight="251651584" behindDoc="1" locked="0" layoutInCell="1" allowOverlap="1" wp14:anchorId="51D3D0E9" wp14:editId="46025515">
              <wp:simplePos x="0" y="0"/>
              <wp:positionH relativeFrom="column">
                <wp:posOffset>-1066800</wp:posOffset>
              </wp:positionH>
              <wp:positionV relativeFrom="paragraph">
                <wp:posOffset>860425</wp:posOffset>
              </wp:positionV>
              <wp:extent cx="8086725" cy="1943100"/>
              <wp:effectExtent l="0" t="0" r="0" b="127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jpg"/>
                      <pic:cNvPicPr/>
                    </pic:nvPicPr>
                    <pic:blipFill rotWithShape="1">
                      <a:blip r:embed="rId1">
                        <a:extLst>
                          <a:ext uri="{28A0092B-C50C-407E-A947-70E740481C1C}">
                            <a14:useLocalDpi xmlns:a14="http://schemas.microsoft.com/office/drawing/2010/main" val="0"/>
                          </a:ext>
                        </a:extLst>
                      </a:blip>
                      <a:srcRect t="10526"/>
                      <a:stretch/>
                    </pic:blipFill>
                    <pic:spPr bwMode="auto">
                      <a:xfrm>
                        <a:off x="0" y="0"/>
                        <a:ext cx="8086725"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30CD">
          <w:rPr>
            <w:rFonts w:ascii="Soleil Lt" w:hAnsi="Soleil Lt"/>
            <w:sz w:val="20"/>
            <w:szCs w:val="20"/>
          </w:rPr>
          <w:fldChar w:fldCharType="begin"/>
        </w:r>
        <w:r w:rsidRPr="009E30CD">
          <w:rPr>
            <w:rFonts w:ascii="Soleil Lt" w:hAnsi="Soleil Lt"/>
            <w:sz w:val="20"/>
            <w:szCs w:val="20"/>
          </w:rPr>
          <w:instrText xml:space="preserve"> PAGE   \* MERGEFORMAT </w:instrText>
        </w:r>
        <w:r w:rsidRPr="009E30CD">
          <w:rPr>
            <w:rFonts w:ascii="Soleil Lt" w:hAnsi="Soleil Lt"/>
            <w:sz w:val="20"/>
            <w:szCs w:val="20"/>
          </w:rPr>
          <w:fldChar w:fldCharType="separate"/>
        </w:r>
        <w:r>
          <w:rPr>
            <w:rFonts w:ascii="Soleil Lt" w:hAnsi="Soleil Lt"/>
            <w:noProof/>
            <w:sz w:val="20"/>
            <w:szCs w:val="20"/>
          </w:rPr>
          <w:t>17</w:t>
        </w:r>
        <w:r w:rsidRPr="009E30CD">
          <w:rPr>
            <w:rFonts w:ascii="Soleil Lt" w:hAnsi="Soleil Lt"/>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FFA" w:rsidRDefault="004D2FFA" w:rsidP="00082521">
      <w:pPr>
        <w:spacing w:after="0" w:line="240" w:lineRule="auto"/>
      </w:pPr>
      <w:r>
        <w:separator/>
      </w:r>
    </w:p>
  </w:footnote>
  <w:footnote w:type="continuationSeparator" w:id="0">
    <w:p w:rsidR="004D2FFA" w:rsidRDefault="004D2FFA" w:rsidP="000825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A0C" w:rsidRDefault="00C01A0C" w:rsidP="00082521">
    <w:pPr>
      <w:spacing w:after="0" w:line="240" w:lineRule="auto"/>
      <w:jc w:val="center"/>
      <w:rPr>
        <w:rFonts w:ascii="Arial" w:hAnsi="Arial" w:cs="Arial"/>
        <w:b/>
        <w:sz w:val="16"/>
        <w:szCs w:val="16"/>
      </w:rPr>
    </w:pPr>
  </w:p>
  <w:tbl>
    <w:tblPr>
      <w:tblW w:w="9738" w:type="dxa"/>
      <w:jc w:val="center"/>
      <w:tblLook w:val="04A0" w:firstRow="1" w:lastRow="0" w:firstColumn="1" w:lastColumn="0" w:noHBand="0" w:noVBand="1"/>
    </w:tblPr>
    <w:tblGrid>
      <w:gridCol w:w="8028"/>
      <w:gridCol w:w="1710"/>
    </w:tblGrid>
    <w:tr w:rsidR="00C01A0C" w:rsidTr="00CB1E10">
      <w:trPr>
        <w:cantSplit/>
        <w:trHeight w:val="600"/>
        <w:jc w:val="center"/>
      </w:trPr>
      <w:tc>
        <w:tcPr>
          <w:tcW w:w="8028" w:type="dxa"/>
          <w:tcBorders>
            <w:top w:val="single" w:sz="12" w:space="0" w:color="auto"/>
            <w:left w:val="single" w:sz="12" w:space="0" w:color="auto"/>
            <w:bottom w:val="single" w:sz="6" w:space="0" w:color="auto"/>
            <w:right w:val="single" w:sz="6" w:space="0" w:color="auto"/>
          </w:tcBorders>
          <w:hideMark/>
        </w:tcPr>
        <w:p w:rsidR="00C01A0C" w:rsidRDefault="00C01A0C" w:rsidP="000D5207">
          <w:pPr>
            <w:spacing w:before="60" w:after="0" w:line="240" w:lineRule="auto"/>
            <w:rPr>
              <w:rFonts w:ascii="Arial" w:hAnsi="Arial" w:cs="Arial"/>
              <w:b/>
              <w:sz w:val="20"/>
            </w:rPr>
          </w:pPr>
          <w:r>
            <w:rPr>
              <w:rFonts w:ascii="Arial" w:hAnsi="Arial" w:cs="Arial"/>
              <w:b/>
              <w:sz w:val="20"/>
            </w:rPr>
            <w:t xml:space="preserve">TITLE:  </w:t>
          </w:r>
        </w:p>
        <w:p w:rsidR="00C01A0C" w:rsidRPr="00380427" w:rsidRDefault="001F0E70" w:rsidP="00082521">
          <w:pPr>
            <w:spacing w:after="0" w:line="240" w:lineRule="auto"/>
            <w:rPr>
              <w:rFonts w:ascii="Arial" w:eastAsia="Times New Roman" w:hAnsi="Arial" w:cs="Arial"/>
              <w:sz w:val="20"/>
              <w:szCs w:val="20"/>
            </w:rPr>
          </w:pPr>
          <w:r>
            <w:rPr>
              <w:rFonts w:ascii="Arial" w:hAnsi="Arial" w:cs="Arial"/>
              <w:sz w:val="20"/>
            </w:rPr>
            <w:t>Just Culture</w:t>
          </w:r>
        </w:p>
      </w:tc>
      <w:tc>
        <w:tcPr>
          <w:tcW w:w="1710" w:type="dxa"/>
          <w:tcBorders>
            <w:top w:val="single" w:sz="12" w:space="0" w:color="auto"/>
            <w:left w:val="single" w:sz="6" w:space="0" w:color="auto"/>
            <w:bottom w:val="single" w:sz="6" w:space="0" w:color="auto"/>
            <w:right w:val="single" w:sz="12" w:space="0" w:color="auto"/>
          </w:tcBorders>
        </w:tcPr>
        <w:p w:rsidR="00C01A0C" w:rsidRDefault="00C01A0C" w:rsidP="000D5207">
          <w:pPr>
            <w:spacing w:before="60" w:after="0" w:line="240" w:lineRule="auto"/>
            <w:jc w:val="right"/>
            <w:rPr>
              <w:rFonts w:ascii="Arial" w:hAnsi="Arial" w:cs="Arial"/>
              <w:sz w:val="20"/>
            </w:rPr>
          </w:pPr>
          <w:r w:rsidRPr="00380427">
            <w:rPr>
              <w:rFonts w:ascii="Arial" w:hAnsi="Arial" w:cs="Arial"/>
              <w:sz w:val="20"/>
            </w:rPr>
            <w:t xml:space="preserve">Page </w:t>
          </w:r>
          <w:r w:rsidRPr="00380427">
            <w:rPr>
              <w:rFonts w:ascii="Arial" w:hAnsi="Arial" w:cs="Arial"/>
              <w:b/>
              <w:bCs/>
              <w:sz w:val="20"/>
            </w:rPr>
            <w:fldChar w:fldCharType="begin"/>
          </w:r>
          <w:r w:rsidRPr="00380427">
            <w:rPr>
              <w:rFonts w:ascii="Arial" w:hAnsi="Arial" w:cs="Arial"/>
              <w:b/>
              <w:bCs/>
              <w:sz w:val="20"/>
            </w:rPr>
            <w:instrText xml:space="preserve"> PAGE  \* Arabic  \* MERGEFORMAT </w:instrText>
          </w:r>
          <w:r w:rsidRPr="00380427">
            <w:rPr>
              <w:rFonts w:ascii="Arial" w:hAnsi="Arial" w:cs="Arial"/>
              <w:b/>
              <w:bCs/>
              <w:sz w:val="20"/>
            </w:rPr>
            <w:fldChar w:fldCharType="separate"/>
          </w:r>
          <w:r w:rsidR="00E86F57">
            <w:rPr>
              <w:rFonts w:ascii="Arial" w:hAnsi="Arial" w:cs="Arial"/>
              <w:b/>
              <w:bCs/>
              <w:noProof/>
              <w:sz w:val="20"/>
            </w:rPr>
            <w:t>2</w:t>
          </w:r>
          <w:r w:rsidRPr="00380427">
            <w:rPr>
              <w:rFonts w:ascii="Arial" w:hAnsi="Arial" w:cs="Arial"/>
              <w:b/>
              <w:bCs/>
              <w:sz w:val="20"/>
            </w:rPr>
            <w:fldChar w:fldCharType="end"/>
          </w:r>
          <w:r w:rsidRPr="00380427">
            <w:rPr>
              <w:rFonts w:ascii="Arial" w:hAnsi="Arial" w:cs="Arial"/>
              <w:sz w:val="20"/>
            </w:rPr>
            <w:t xml:space="preserve"> of </w:t>
          </w:r>
          <w:r w:rsidRPr="00380427">
            <w:rPr>
              <w:rFonts w:ascii="Arial" w:hAnsi="Arial" w:cs="Arial"/>
              <w:b/>
              <w:bCs/>
              <w:sz w:val="20"/>
            </w:rPr>
            <w:fldChar w:fldCharType="begin"/>
          </w:r>
          <w:r w:rsidRPr="00380427">
            <w:rPr>
              <w:rFonts w:ascii="Arial" w:hAnsi="Arial" w:cs="Arial"/>
              <w:b/>
              <w:bCs/>
              <w:sz w:val="20"/>
            </w:rPr>
            <w:instrText xml:space="preserve"> NUMPAGES  \* Arabic  \* MERGEFORMAT </w:instrText>
          </w:r>
          <w:r w:rsidRPr="00380427">
            <w:rPr>
              <w:rFonts w:ascii="Arial" w:hAnsi="Arial" w:cs="Arial"/>
              <w:b/>
              <w:bCs/>
              <w:sz w:val="20"/>
            </w:rPr>
            <w:fldChar w:fldCharType="separate"/>
          </w:r>
          <w:r w:rsidR="00E86F57">
            <w:rPr>
              <w:rFonts w:ascii="Arial" w:hAnsi="Arial" w:cs="Arial"/>
              <w:b/>
              <w:bCs/>
              <w:noProof/>
              <w:sz w:val="20"/>
            </w:rPr>
            <w:t>17</w:t>
          </w:r>
          <w:r w:rsidRPr="00380427">
            <w:rPr>
              <w:rFonts w:ascii="Arial" w:hAnsi="Arial" w:cs="Arial"/>
              <w:b/>
              <w:bCs/>
              <w:sz w:val="20"/>
            </w:rPr>
            <w:fldChar w:fldCharType="end"/>
          </w:r>
        </w:p>
      </w:tc>
    </w:tr>
  </w:tbl>
  <w:p w:rsidR="00C01A0C" w:rsidRDefault="00C01A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A0C" w:rsidRPr="00A10917" w:rsidRDefault="00C01A0C" w:rsidP="0079345E">
    <w:pPr>
      <w:pStyle w:val="Title"/>
      <w:rPr>
        <w:rFonts w:cs="Arial"/>
      </w:rPr>
    </w:pPr>
    <w:r w:rsidRPr="00A10917">
      <w:rPr>
        <w:rFonts w:cs="Arial"/>
      </w:rPr>
      <w:t>FULTON COUNTY MEDICAL CENTER</w:t>
    </w:r>
  </w:p>
  <w:p w:rsidR="00C01A0C" w:rsidRPr="00A10917" w:rsidRDefault="00C01A0C" w:rsidP="00FB7236">
    <w:pPr>
      <w:spacing w:after="120"/>
      <w:jc w:val="center"/>
      <w:rPr>
        <w:rFonts w:eastAsia="Times New Roman"/>
        <w:b/>
        <w:sz w:val="18"/>
      </w:rPr>
    </w:pPr>
    <w:r w:rsidRPr="00A10917">
      <w:rPr>
        <w:rFonts w:eastAsia="Times New Roman"/>
        <w:b/>
        <w:sz w:val="18"/>
      </w:rPr>
      <w:t>214 PEACH ORCHARD ROAD, M</w:t>
    </w:r>
    <w:r>
      <w:rPr>
        <w:rFonts w:eastAsia="Times New Roman"/>
        <w:b/>
        <w:sz w:val="18"/>
      </w:rPr>
      <w:t>C</w:t>
    </w:r>
    <w:r w:rsidRPr="00A10917">
      <w:rPr>
        <w:rFonts w:eastAsia="Times New Roman"/>
        <w:b/>
        <w:sz w:val="18"/>
      </w:rPr>
      <w:t>CONNELLSBURG, PA  17233</w:t>
    </w:r>
  </w:p>
  <w:tbl>
    <w:tblPr>
      <w:tblW w:w="9738" w:type="dxa"/>
      <w:jc w:val="center"/>
      <w:tblLook w:val="0000" w:firstRow="0" w:lastRow="0" w:firstColumn="0" w:lastColumn="0" w:noHBand="0" w:noVBand="0"/>
    </w:tblPr>
    <w:tblGrid>
      <w:gridCol w:w="3708"/>
      <w:gridCol w:w="2160"/>
      <w:gridCol w:w="1497"/>
      <w:gridCol w:w="663"/>
      <w:gridCol w:w="1710"/>
    </w:tblGrid>
    <w:tr w:rsidR="00C01A0C" w:rsidRPr="00E541BD" w:rsidTr="00FB7236">
      <w:trPr>
        <w:cantSplit/>
        <w:trHeight w:val="432"/>
        <w:jc w:val="center"/>
      </w:trPr>
      <w:tc>
        <w:tcPr>
          <w:tcW w:w="3708" w:type="dxa"/>
          <w:tcBorders>
            <w:top w:val="single" w:sz="12" w:space="0" w:color="auto"/>
            <w:left w:val="single" w:sz="12" w:space="0" w:color="auto"/>
            <w:bottom w:val="single" w:sz="6" w:space="0" w:color="auto"/>
            <w:right w:val="single" w:sz="6" w:space="0" w:color="auto"/>
          </w:tcBorders>
          <w:shd w:val="clear" w:color="auto" w:fill="auto"/>
        </w:tcPr>
        <w:p w:rsidR="00C01A0C" w:rsidRDefault="00C01A0C" w:rsidP="00FB7236">
          <w:pPr>
            <w:spacing w:after="0" w:line="240" w:lineRule="auto"/>
            <w:rPr>
              <w:rFonts w:eastAsia="Times New Roman"/>
              <w:b/>
              <w:sz w:val="20"/>
            </w:rPr>
          </w:pPr>
          <w:r w:rsidRPr="00A10917">
            <w:rPr>
              <w:rFonts w:eastAsia="Times New Roman"/>
              <w:b/>
              <w:sz w:val="20"/>
            </w:rPr>
            <w:t xml:space="preserve">DEPT: </w:t>
          </w:r>
        </w:p>
        <w:p w:rsidR="00C01A0C" w:rsidRPr="0079345E" w:rsidRDefault="00C01A0C" w:rsidP="00FB7236">
          <w:pPr>
            <w:spacing w:after="0" w:line="240" w:lineRule="auto"/>
            <w:rPr>
              <w:rFonts w:eastAsia="Times New Roman"/>
              <w:sz w:val="20"/>
            </w:rPr>
          </w:pPr>
          <w:r>
            <w:rPr>
              <w:rFonts w:eastAsia="Times New Roman"/>
              <w:sz w:val="20"/>
            </w:rPr>
            <w:t>Quality</w:t>
          </w:r>
        </w:p>
      </w:tc>
      <w:tc>
        <w:tcPr>
          <w:tcW w:w="2160" w:type="dxa"/>
          <w:tcBorders>
            <w:top w:val="single" w:sz="12" w:space="0" w:color="auto"/>
            <w:left w:val="single" w:sz="6" w:space="0" w:color="auto"/>
            <w:bottom w:val="single" w:sz="6" w:space="0" w:color="auto"/>
            <w:right w:val="single" w:sz="6" w:space="0" w:color="auto"/>
          </w:tcBorders>
          <w:shd w:val="clear" w:color="auto" w:fill="auto"/>
        </w:tcPr>
        <w:p w:rsidR="00C01A0C" w:rsidRDefault="00C01A0C" w:rsidP="00FB7236">
          <w:pPr>
            <w:spacing w:after="0" w:line="240" w:lineRule="auto"/>
            <w:rPr>
              <w:rFonts w:eastAsia="Times New Roman"/>
              <w:sz w:val="20"/>
            </w:rPr>
          </w:pPr>
          <w:r w:rsidRPr="00A10917">
            <w:rPr>
              <w:rFonts w:eastAsia="Times New Roman"/>
              <w:b/>
              <w:sz w:val="20"/>
            </w:rPr>
            <w:t>DATE ISSUED:</w:t>
          </w:r>
        </w:p>
        <w:p w:rsidR="00C01A0C" w:rsidRPr="0079345E" w:rsidRDefault="00C01A0C" w:rsidP="00FB7236">
          <w:pPr>
            <w:spacing w:after="0" w:line="240" w:lineRule="auto"/>
            <w:rPr>
              <w:rFonts w:eastAsia="Times New Roman"/>
              <w:sz w:val="20"/>
            </w:rPr>
          </w:pPr>
          <w:r>
            <w:rPr>
              <w:rFonts w:eastAsia="Times New Roman"/>
              <w:sz w:val="20"/>
            </w:rPr>
            <w:t>12/2019</w:t>
          </w:r>
        </w:p>
      </w:tc>
      <w:tc>
        <w:tcPr>
          <w:tcW w:w="2160" w:type="dxa"/>
          <w:gridSpan w:val="2"/>
          <w:tcBorders>
            <w:top w:val="single" w:sz="12" w:space="0" w:color="auto"/>
            <w:left w:val="single" w:sz="6" w:space="0" w:color="auto"/>
            <w:bottom w:val="single" w:sz="6" w:space="0" w:color="auto"/>
            <w:right w:val="single" w:sz="6" w:space="0" w:color="auto"/>
          </w:tcBorders>
          <w:shd w:val="clear" w:color="auto" w:fill="auto"/>
        </w:tcPr>
        <w:p w:rsidR="00C01A0C" w:rsidRPr="00A10917" w:rsidRDefault="00C01A0C" w:rsidP="00FB7236">
          <w:pPr>
            <w:spacing w:after="0" w:line="240" w:lineRule="auto"/>
            <w:rPr>
              <w:rFonts w:eastAsia="Times New Roman"/>
              <w:b/>
              <w:sz w:val="20"/>
            </w:rPr>
          </w:pPr>
          <w:r w:rsidRPr="00A10917">
            <w:rPr>
              <w:rFonts w:eastAsia="Times New Roman"/>
              <w:b/>
              <w:sz w:val="20"/>
            </w:rPr>
            <w:t>DATE REVISED:</w:t>
          </w:r>
        </w:p>
      </w:tc>
      <w:tc>
        <w:tcPr>
          <w:tcW w:w="1710" w:type="dxa"/>
          <w:tcBorders>
            <w:top w:val="single" w:sz="12" w:space="0" w:color="auto"/>
            <w:left w:val="single" w:sz="6" w:space="0" w:color="auto"/>
            <w:bottom w:val="single" w:sz="6" w:space="0" w:color="auto"/>
            <w:right w:val="single" w:sz="12" w:space="0" w:color="auto"/>
          </w:tcBorders>
          <w:shd w:val="clear" w:color="auto" w:fill="auto"/>
          <w:vAlign w:val="center"/>
        </w:tcPr>
        <w:p w:rsidR="00C01A0C" w:rsidRPr="00A10917" w:rsidRDefault="00C01A0C" w:rsidP="00FB7236">
          <w:pPr>
            <w:spacing w:after="0" w:line="240" w:lineRule="auto"/>
            <w:jc w:val="right"/>
            <w:rPr>
              <w:rFonts w:eastAsia="Times New Roman"/>
              <w:sz w:val="20"/>
            </w:rPr>
          </w:pPr>
          <w:r w:rsidRPr="0079345E">
            <w:rPr>
              <w:rFonts w:eastAsia="Times New Roman"/>
              <w:sz w:val="20"/>
            </w:rPr>
            <w:t xml:space="preserve">Page </w:t>
          </w:r>
          <w:r w:rsidRPr="0079345E">
            <w:rPr>
              <w:rFonts w:eastAsia="Times New Roman"/>
              <w:b/>
              <w:bCs/>
              <w:sz w:val="20"/>
            </w:rPr>
            <w:fldChar w:fldCharType="begin"/>
          </w:r>
          <w:r w:rsidRPr="0079345E">
            <w:rPr>
              <w:rFonts w:eastAsia="Times New Roman"/>
              <w:b/>
              <w:bCs/>
              <w:sz w:val="20"/>
            </w:rPr>
            <w:instrText xml:space="preserve"> PAGE  \* Arabic  \* MERGEFORMAT </w:instrText>
          </w:r>
          <w:r w:rsidRPr="0079345E">
            <w:rPr>
              <w:rFonts w:eastAsia="Times New Roman"/>
              <w:b/>
              <w:bCs/>
              <w:sz w:val="20"/>
            </w:rPr>
            <w:fldChar w:fldCharType="separate"/>
          </w:r>
          <w:r w:rsidR="00E86F57">
            <w:rPr>
              <w:rFonts w:eastAsia="Times New Roman"/>
              <w:b/>
              <w:bCs/>
              <w:noProof/>
              <w:sz w:val="20"/>
            </w:rPr>
            <w:t>1</w:t>
          </w:r>
          <w:r w:rsidRPr="0079345E">
            <w:rPr>
              <w:rFonts w:eastAsia="Times New Roman"/>
              <w:b/>
              <w:bCs/>
              <w:sz w:val="20"/>
            </w:rPr>
            <w:fldChar w:fldCharType="end"/>
          </w:r>
          <w:r w:rsidRPr="0079345E">
            <w:rPr>
              <w:rFonts w:eastAsia="Times New Roman"/>
              <w:sz w:val="20"/>
            </w:rPr>
            <w:t xml:space="preserve"> of </w:t>
          </w:r>
          <w:r w:rsidRPr="0079345E">
            <w:rPr>
              <w:rFonts w:eastAsia="Times New Roman"/>
              <w:b/>
              <w:bCs/>
              <w:sz w:val="20"/>
            </w:rPr>
            <w:fldChar w:fldCharType="begin"/>
          </w:r>
          <w:r w:rsidRPr="0079345E">
            <w:rPr>
              <w:rFonts w:eastAsia="Times New Roman"/>
              <w:b/>
              <w:bCs/>
              <w:sz w:val="20"/>
            </w:rPr>
            <w:instrText xml:space="preserve"> NUMPAGES  \* Arabic  \* MERGEFORMAT </w:instrText>
          </w:r>
          <w:r w:rsidRPr="0079345E">
            <w:rPr>
              <w:rFonts w:eastAsia="Times New Roman"/>
              <w:b/>
              <w:bCs/>
              <w:sz w:val="20"/>
            </w:rPr>
            <w:fldChar w:fldCharType="separate"/>
          </w:r>
          <w:r w:rsidR="00E86F57">
            <w:rPr>
              <w:rFonts w:eastAsia="Times New Roman"/>
              <w:b/>
              <w:bCs/>
              <w:noProof/>
              <w:sz w:val="20"/>
            </w:rPr>
            <w:t>17</w:t>
          </w:r>
          <w:r w:rsidRPr="0079345E">
            <w:rPr>
              <w:rFonts w:eastAsia="Times New Roman"/>
              <w:b/>
              <w:bCs/>
              <w:sz w:val="20"/>
            </w:rPr>
            <w:fldChar w:fldCharType="end"/>
          </w:r>
        </w:p>
      </w:tc>
    </w:tr>
    <w:tr w:rsidR="00C01A0C" w:rsidRPr="00E541BD" w:rsidTr="00FB7236">
      <w:trPr>
        <w:cantSplit/>
        <w:trHeight w:val="432"/>
        <w:jc w:val="center"/>
      </w:trPr>
      <w:tc>
        <w:tcPr>
          <w:tcW w:w="9738" w:type="dxa"/>
          <w:gridSpan w:val="5"/>
          <w:tcBorders>
            <w:top w:val="single" w:sz="6" w:space="0" w:color="auto"/>
            <w:left w:val="single" w:sz="12" w:space="0" w:color="auto"/>
            <w:bottom w:val="single" w:sz="6" w:space="0" w:color="auto"/>
            <w:right w:val="single" w:sz="12" w:space="0" w:color="auto"/>
          </w:tcBorders>
          <w:shd w:val="clear" w:color="auto" w:fill="auto"/>
        </w:tcPr>
        <w:p w:rsidR="00C01A0C" w:rsidRPr="0079345E" w:rsidRDefault="00C01A0C" w:rsidP="00FB7236">
          <w:pPr>
            <w:pStyle w:val="Heading1"/>
            <w:rPr>
              <w:sz w:val="20"/>
            </w:rPr>
          </w:pPr>
          <w:r w:rsidRPr="0079345E">
            <w:rPr>
              <w:sz w:val="20"/>
            </w:rPr>
            <w:t xml:space="preserve">TITLE: </w:t>
          </w:r>
        </w:p>
        <w:p w:rsidR="00C01A0C" w:rsidRPr="0079345E" w:rsidRDefault="00C01A0C" w:rsidP="00FB7236">
          <w:pPr>
            <w:spacing w:after="0" w:line="240" w:lineRule="auto"/>
          </w:pPr>
          <w:r>
            <w:t>Just Culture</w:t>
          </w:r>
        </w:p>
      </w:tc>
    </w:tr>
    <w:tr w:rsidR="00C01A0C" w:rsidRPr="00E541BD" w:rsidTr="00FB7236">
      <w:trPr>
        <w:cantSplit/>
        <w:trHeight w:val="432"/>
        <w:jc w:val="center"/>
      </w:trPr>
      <w:tc>
        <w:tcPr>
          <w:tcW w:w="7365" w:type="dxa"/>
          <w:gridSpan w:val="3"/>
          <w:tcBorders>
            <w:top w:val="single" w:sz="6" w:space="0" w:color="auto"/>
            <w:left w:val="single" w:sz="12" w:space="0" w:color="auto"/>
            <w:bottom w:val="single" w:sz="12" w:space="0" w:color="auto"/>
            <w:right w:val="single" w:sz="6" w:space="0" w:color="auto"/>
          </w:tcBorders>
          <w:shd w:val="clear" w:color="auto" w:fill="auto"/>
        </w:tcPr>
        <w:p w:rsidR="00C01A0C" w:rsidRDefault="00C01A0C" w:rsidP="00FB7236">
          <w:pPr>
            <w:spacing w:after="0" w:line="240" w:lineRule="auto"/>
            <w:rPr>
              <w:rFonts w:eastAsia="Times New Roman"/>
              <w:b/>
              <w:sz w:val="20"/>
            </w:rPr>
          </w:pPr>
          <w:r>
            <w:rPr>
              <w:rFonts w:eastAsia="Times New Roman"/>
              <w:b/>
              <w:sz w:val="20"/>
            </w:rPr>
            <w:t>A</w:t>
          </w:r>
          <w:r w:rsidRPr="00A10917">
            <w:rPr>
              <w:rFonts w:eastAsia="Times New Roman"/>
              <w:b/>
              <w:sz w:val="20"/>
            </w:rPr>
            <w:t>PPROVED BY</w:t>
          </w:r>
          <w:r>
            <w:rPr>
              <w:rFonts w:eastAsia="Times New Roman"/>
              <w:b/>
              <w:sz w:val="20"/>
            </w:rPr>
            <w:t>:</w:t>
          </w:r>
        </w:p>
        <w:p w:rsidR="00C01A0C" w:rsidRPr="00A10917" w:rsidRDefault="00C01A0C" w:rsidP="00FB7236">
          <w:pPr>
            <w:spacing w:after="0" w:line="240" w:lineRule="auto"/>
            <w:rPr>
              <w:rFonts w:eastAsia="Times New Roman"/>
              <w:sz w:val="20"/>
            </w:rPr>
          </w:pPr>
          <w:r w:rsidRPr="00A10917">
            <w:rPr>
              <w:rFonts w:eastAsia="Times New Roman"/>
              <w:b/>
              <w:sz w:val="20"/>
            </w:rPr>
            <w:t xml:space="preserve">                         </w:t>
          </w:r>
        </w:p>
      </w:tc>
      <w:tc>
        <w:tcPr>
          <w:tcW w:w="2373" w:type="dxa"/>
          <w:gridSpan w:val="2"/>
          <w:tcBorders>
            <w:top w:val="single" w:sz="6" w:space="0" w:color="auto"/>
            <w:left w:val="single" w:sz="6" w:space="0" w:color="auto"/>
            <w:bottom w:val="single" w:sz="12" w:space="0" w:color="auto"/>
            <w:right w:val="single" w:sz="12" w:space="0" w:color="auto"/>
          </w:tcBorders>
          <w:shd w:val="clear" w:color="auto" w:fill="auto"/>
        </w:tcPr>
        <w:p w:rsidR="00C01A0C" w:rsidRDefault="00C01A0C" w:rsidP="00FB7236">
          <w:pPr>
            <w:spacing w:after="0" w:line="240" w:lineRule="auto"/>
            <w:rPr>
              <w:rFonts w:eastAsia="Times New Roman"/>
              <w:b/>
              <w:sz w:val="20"/>
            </w:rPr>
          </w:pPr>
          <w:r>
            <w:rPr>
              <w:rFonts w:eastAsia="Times New Roman"/>
              <w:b/>
              <w:sz w:val="20"/>
            </w:rPr>
            <w:t>Date</w:t>
          </w:r>
          <w:r w:rsidRPr="00A10917">
            <w:rPr>
              <w:rFonts w:eastAsia="Times New Roman"/>
              <w:b/>
              <w:sz w:val="20"/>
            </w:rPr>
            <w:t>:</w:t>
          </w:r>
        </w:p>
        <w:p w:rsidR="00C01A0C" w:rsidRPr="00A10917" w:rsidRDefault="00C01A0C" w:rsidP="00FB7236">
          <w:pPr>
            <w:spacing w:after="0" w:line="240" w:lineRule="auto"/>
            <w:rPr>
              <w:rFonts w:eastAsia="Times New Roman"/>
              <w:sz w:val="20"/>
            </w:rPr>
          </w:pPr>
        </w:p>
      </w:tc>
    </w:tr>
  </w:tbl>
  <w:p w:rsidR="00C01A0C" w:rsidRDefault="00C01A0C" w:rsidP="00FB723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A0C" w:rsidRDefault="00C01A0C" w:rsidP="00CE409C">
    <w:pPr>
      <w:pStyle w:val="Header"/>
      <w:jc w:val="right"/>
    </w:pPr>
  </w:p>
  <w:p w:rsidR="00C01A0C" w:rsidRDefault="00C01A0C" w:rsidP="00CE409C">
    <w:pPr>
      <w:pStyle w:val="Header"/>
      <w:jc w:val="right"/>
    </w:pPr>
    <w:r>
      <w:t>Appendix 1: Algorithm</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A0C" w:rsidRPr="00C87FDF" w:rsidRDefault="00C01A0C" w:rsidP="001D54C8">
    <w:pPr>
      <w:ind w:left="2880"/>
      <w:rPr>
        <w:rFonts w:ascii="Soleil Bk" w:eastAsiaTheme="majorEastAsia" w:hAnsi="Soleil Bk" w:cstheme="majorBidi"/>
        <w:caps/>
        <w:color w:val="FFFFFF" w:themeColor="background1"/>
        <w:spacing w:val="10"/>
        <w:sz w:val="40"/>
        <w:szCs w:val="40"/>
      </w:rPr>
    </w:pPr>
    <w:r w:rsidRPr="00C87FDF">
      <w:rPr>
        <w:rFonts w:ascii="Soleil Bk" w:hAnsi="Soleil Bk"/>
        <w:noProof/>
      </w:rPr>
      <w:drawing>
        <wp:anchor distT="0" distB="0" distL="114300" distR="114300" simplePos="0" relativeHeight="251678208" behindDoc="1" locked="0" layoutInCell="1" allowOverlap="1" wp14:anchorId="2AEF933E" wp14:editId="43F08452">
          <wp:simplePos x="0" y="0"/>
          <wp:positionH relativeFrom="column">
            <wp:posOffset>-1028700</wp:posOffset>
          </wp:positionH>
          <wp:positionV relativeFrom="paragraph">
            <wp:posOffset>-631190</wp:posOffset>
          </wp:positionV>
          <wp:extent cx="8086725" cy="1943100"/>
          <wp:effectExtent l="0" t="0" r="0" b="1270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jpg"/>
                  <pic:cNvPicPr/>
                </pic:nvPicPr>
                <pic:blipFill rotWithShape="1">
                  <a:blip r:embed="rId1">
                    <a:extLst>
                      <a:ext uri="{28A0092B-C50C-407E-A947-70E740481C1C}">
                        <a14:useLocalDpi xmlns:a14="http://schemas.microsoft.com/office/drawing/2010/main" val="0"/>
                      </a:ext>
                    </a:extLst>
                  </a:blip>
                  <a:srcRect t="10526"/>
                  <a:stretch/>
                </pic:blipFill>
                <pic:spPr bwMode="auto">
                  <a:xfrm>
                    <a:off x="0" y="0"/>
                    <a:ext cx="8086725"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7FDF">
      <w:rPr>
        <w:rFonts w:ascii="Soleil Bk" w:hAnsi="Soleil Bk"/>
        <w:color w:val="FFFFFF" w:themeColor="background1"/>
        <w:sz w:val="40"/>
        <w:szCs w:val="40"/>
      </w:rPr>
      <w:t>TABLE OF CONTENTS</w:t>
    </w:r>
  </w:p>
  <w:p w:rsidR="00C01A0C" w:rsidRDefault="00C01A0C">
    <w:pPr>
      <w:pStyle w:val="Header"/>
    </w:pPr>
  </w:p>
  <w:p w:rsidR="00C01A0C" w:rsidRDefault="00C01A0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A0C" w:rsidRPr="00935D6D" w:rsidRDefault="00C01A0C" w:rsidP="00CE409C">
    <w:pPr>
      <w:ind w:left="2880"/>
      <w:jc w:val="right"/>
      <w:rPr>
        <w:rFonts w:ascii="Soleil Regular" w:eastAsiaTheme="majorEastAsia" w:hAnsi="Soleil Regular" w:cstheme="majorBidi"/>
        <w:caps/>
        <w:color w:val="FFFFFF" w:themeColor="background1"/>
        <w:spacing w:val="10"/>
        <w:sz w:val="40"/>
        <w:szCs w:val="40"/>
      </w:rPr>
    </w:pPr>
    <w:r w:rsidRPr="003406B1">
      <w:rPr>
        <w:rFonts w:ascii="Soleil Regular" w:eastAsiaTheme="majorEastAsia" w:hAnsi="Soleil Regular" w:cstheme="majorBidi"/>
        <w:caps/>
        <w:noProof/>
        <w:color w:val="FFFFFF" w:themeColor="background1"/>
        <w:spacing w:val="10"/>
        <w:sz w:val="26"/>
        <w:szCs w:val="40"/>
      </w:rPr>
      <mc:AlternateContent>
        <mc:Choice Requires="wps">
          <w:drawing>
            <wp:anchor distT="45720" distB="45720" distL="114300" distR="114300" simplePos="0" relativeHeight="251680256" behindDoc="0" locked="0" layoutInCell="1" allowOverlap="1">
              <wp:simplePos x="0" y="0"/>
              <wp:positionH relativeFrom="column">
                <wp:posOffset>5181600</wp:posOffset>
              </wp:positionH>
              <wp:positionV relativeFrom="paragraph">
                <wp:posOffset>76200</wp:posOffset>
              </wp:positionV>
              <wp:extent cx="1371600" cy="320040"/>
              <wp:effectExtent l="0" t="0" r="0" b="381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0040"/>
                      </a:xfrm>
                      <a:prstGeom prst="rect">
                        <a:avLst/>
                      </a:prstGeom>
                      <a:noFill/>
                      <a:ln w="9525">
                        <a:noFill/>
                        <a:miter lim="800000"/>
                        <a:headEnd/>
                        <a:tailEnd/>
                      </a:ln>
                    </wps:spPr>
                    <wps:txbx>
                      <w:txbxContent>
                        <w:p w:rsidR="00C01A0C" w:rsidRPr="003406B1" w:rsidRDefault="00C01A0C" w:rsidP="003406B1">
                          <w:pPr>
                            <w:jc w:val="center"/>
                            <w:rPr>
                              <w:color w:val="FFFFFF" w:themeColor="background1"/>
                              <w14:textFill>
                                <w14:noFill/>
                              </w14:textFill>
                            </w:rPr>
                          </w:pPr>
                          <w:r w:rsidRPr="00C74F0B">
                            <w:rPr>
                              <w:rFonts w:ascii="Soleil Regular" w:eastAsiaTheme="majorEastAsia" w:hAnsi="Soleil Regular" w:cstheme="majorBidi"/>
                              <w:caps/>
                              <w:color w:val="FFFFFF" w:themeColor="background1"/>
                              <w:spacing w:val="10"/>
                              <w:sz w:val="26"/>
                              <w:szCs w:val="40"/>
                            </w:rPr>
                            <w:t xml:space="preserve">(appendix </w:t>
                          </w:r>
                          <w:r>
                            <w:rPr>
                              <w:rFonts w:ascii="Soleil Regular" w:eastAsiaTheme="majorEastAsia" w:hAnsi="Soleil Regular" w:cstheme="majorBidi"/>
                              <w:caps/>
                              <w:color w:val="FFFFFF" w:themeColor="background1"/>
                              <w:spacing w:val="10"/>
                              <w:sz w:val="26"/>
                              <w:szCs w:val="40"/>
                            </w:rPr>
                            <w:t>2</w:t>
                          </w:r>
                          <w:r w:rsidRPr="00C74F0B">
                            <w:rPr>
                              <w:rFonts w:ascii="Soleil Regular" w:eastAsiaTheme="majorEastAsia" w:hAnsi="Soleil Regular" w:cstheme="majorBidi"/>
                              <w:caps/>
                              <w:color w:val="FFFFFF" w:themeColor="background1"/>
                              <w:spacing w:val="10"/>
                              <w:sz w:val="26"/>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left:0;text-align:left;margin-left:408pt;margin-top:6pt;width:108pt;height:25.2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" filled="f" stroked="f">
              <v:textbox>
                <w:txbxContent>
                  <w:p w:rsidR="00C01A0C" w:rsidRPr="003406B1" w:rsidRDefault="00C01A0C" w:rsidP="003406B1">
                    <w:pPr>
                      <w:jc w:val="center"/>
                      <w:rPr>
                        <w:color w:val="FFFFFF" w:themeColor="background1"/>
                        <w14:textFill>
                          <w14:noFill/>
                        </w14:textFill>
                      </w:rPr>
                    </w:pPr>
                    <w:r w:rsidRPr="00C74F0B">
                      <w:rPr>
                        <w:rFonts w:ascii="Soleil Regular" w:eastAsiaTheme="majorEastAsia" w:hAnsi="Soleil Regular" w:cstheme="majorBidi"/>
                        <w:caps/>
                        <w:color w:val="FFFFFF" w:themeColor="background1"/>
                        <w:spacing w:val="10"/>
                        <w:sz w:val="26"/>
                        <w:szCs w:val="40"/>
                      </w:rPr>
                      <w:t xml:space="preserve">(appendix </w:t>
                    </w:r>
                    <w:r>
                      <w:rPr>
                        <w:rFonts w:ascii="Soleil Regular" w:eastAsiaTheme="majorEastAsia" w:hAnsi="Soleil Regular" w:cstheme="majorBidi"/>
                        <w:caps/>
                        <w:color w:val="FFFFFF" w:themeColor="background1"/>
                        <w:spacing w:val="10"/>
                        <w:sz w:val="26"/>
                        <w:szCs w:val="40"/>
                      </w:rPr>
                      <w:t>2</w:t>
                    </w:r>
                    <w:r w:rsidRPr="00C74F0B">
                      <w:rPr>
                        <w:rFonts w:ascii="Soleil Regular" w:eastAsiaTheme="majorEastAsia" w:hAnsi="Soleil Regular" w:cstheme="majorBidi"/>
                        <w:caps/>
                        <w:color w:val="FFFFFF" w:themeColor="background1"/>
                        <w:spacing w:val="10"/>
                        <w:sz w:val="26"/>
                        <w:szCs w:val="40"/>
                      </w:rPr>
                      <w:t>)</w:t>
                    </w:r>
                  </w:p>
                </w:txbxContent>
              </v:textbox>
            </v:shape>
          </w:pict>
        </mc:Fallback>
      </mc:AlternateContent>
    </w:r>
    <w:r w:rsidRPr="00C74F0B">
      <w:rPr>
        <w:noProof/>
        <w:sz w:val="8"/>
      </w:rPr>
      <w:drawing>
        <wp:anchor distT="0" distB="0" distL="114300" distR="114300" simplePos="0" relativeHeight="251677184" behindDoc="1" locked="0" layoutInCell="1" allowOverlap="1" wp14:anchorId="18551ECA" wp14:editId="148AF604">
          <wp:simplePos x="0" y="0"/>
          <wp:positionH relativeFrom="column">
            <wp:posOffset>-898496</wp:posOffset>
          </wp:positionH>
          <wp:positionV relativeFrom="paragraph">
            <wp:posOffset>-563549</wp:posOffset>
          </wp:positionV>
          <wp:extent cx="8234911" cy="4368799"/>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bwMode="auto">
                  <a:xfrm>
                    <a:off x="0" y="0"/>
                    <a:ext cx="8234911" cy="43687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oleil Regular" w:eastAsiaTheme="majorEastAsia" w:hAnsi="Soleil Regular" w:cstheme="majorBidi"/>
        <w:caps/>
        <w:color w:val="FFFFFF" w:themeColor="background1"/>
        <w:spacing w:val="10"/>
        <w:sz w:val="26"/>
        <w:szCs w:val="40"/>
      </w:rPr>
      <w:t xml:space="preserve">  </w:t>
    </w:r>
  </w:p>
  <w:p w:rsidR="00C01A0C" w:rsidRDefault="00C01A0C">
    <w:pPr>
      <w:pStyle w:val="Header"/>
    </w:pPr>
    <w:r>
      <w:rPr>
        <w:noProof/>
      </w:rPr>
      <w:drawing>
        <wp:anchor distT="0" distB="0" distL="114300" distR="114300" simplePos="0" relativeHeight="251674112" behindDoc="1" locked="0" layoutInCell="1" allowOverlap="1" wp14:anchorId="320CA7A2" wp14:editId="2A87C3D3">
          <wp:simplePos x="0" y="0"/>
          <wp:positionH relativeFrom="column">
            <wp:posOffset>-1219200</wp:posOffset>
          </wp:positionH>
          <wp:positionV relativeFrom="paragraph">
            <wp:posOffset>9224010</wp:posOffset>
          </wp:positionV>
          <wp:extent cx="8086725" cy="1943100"/>
          <wp:effectExtent l="0" t="0" r="0" b="1270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jpg"/>
                  <pic:cNvPicPr/>
                </pic:nvPicPr>
                <pic:blipFill rotWithShape="1">
                  <a:blip r:embed="rId2">
                    <a:extLst>
                      <a:ext uri="{28A0092B-C50C-407E-A947-70E740481C1C}">
                        <a14:useLocalDpi xmlns:a14="http://schemas.microsoft.com/office/drawing/2010/main" val="0"/>
                      </a:ext>
                    </a:extLst>
                  </a:blip>
                  <a:srcRect t="10526"/>
                  <a:stretch/>
                </pic:blipFill>
                <pic:spPr bwMode="auto">
                  <a:xfrm>
                    <a:off x="0" y="0"/>
                    <a:ext cx="8086725"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A0C" w:rsidRPr="00C87FDF" w:rsidRDefault="00C01A0C" w:rsidP="0067155F">
    <w:pPr>
      <w:spacing w:after="120"/>
      <w:ind w:left="2880"/>
      <w:rPr>
        <w:rFonts w:ascii="Soleil Bk" w:eastAsiaTheme="majorEastAsia" w:hAnsi="Soleil Bk" w:cstheme="majorBidi"/>
        <w:caps/>
        <w:color w:val="FFFFFF" w:themeColor="background1"/>
        <w:spacing w:val="10"/>
        <w:sz w:val="40"/>
        <w:szCs w:val="40"/>
      </w:rPr>
    </w:pPr>
    <w:r w:rsidRPr="0067155F">
      <w:rPr>
        <w:rFonts w:ascii="Soleil Bk" w:hAnsi="Soleil Bk"/>
        <w:noProof/>
        <w:sz w:val="18"/>
      </w:rPr>
      <w:drawing>
        <wp:anchor distT="0" distB="0" distL="114300" distR="114300" simplePos="0" relativeHeight="251637248" behindDoc="1" locked="0" layoutInCell="1" allowOverlap="1" wp14:anchorId="565EDCB4" wp14:editId="2BA86FE8">
          <wp:simplePos x="0" y="0"/>
          <wp:positionH relativeFrom="column">
            <wp:posOffset>-1028700</wp:posOffset>
          </wp:positionH>
          <wp:positionV relativeFrom="paragraph">
            <wp:posOffset>-631190</wp:posOffset>
          </wp:positionV>
          <wp:extent cx="8086725" cy="1943100"/>
          <wp:effectExtent l="0" t="0" r="0" b="1270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jpg"/>
                  <pic:cNvPicPr/>
                </pic:nvPicPr>
                <pic:blipFill rotWithShape="1">
                  <a:blip r:embed="rId1">
                    <a:extLst>
                      <a:ext uri="{28A0092B-C50C-407E-A947-70E740481C1C}">
                        <a14:useLocalDpi xmlns:a14="http://schemas.microsoft.com/office/drawing/2010/main" val="0"/>
                      </a:ext>
                    </a:extLst>
                  </a:blip>
                  <a:srcRect t="10526"/>
                  <a:stretch/>
                </pic:blipFill>
                <pic:spPr bwMode="auto">
                  <a:xfrm>
                    <a:off x="0" y="0"/>
                    <a:ext cx="8086725"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155F">
      <w:rPr>
        <w:rFonts w:ascii="Soleil Bk" w:hAnsi="Soleil Bk"/>
        <w:color w:val="FFFFFF" w:themeColor="background1"/>
        <w:sz w:val="36"/>
        <w:szCs w:val="40"/>
      </w:rPr>
      <w:t>Just Culture Algorithm Guidance Document</w:t>
    </w:r>
  </w:p>
  <w:p w:rsidR="00C01A0C" w:rsidRDefault="00C01A0C">
    <w:pPr>
      <w:pStyle w:val="Header"/>
    </w:pPr>
  </w:p>
  <w:p w:rsidR="00C01A0C" w:rsidRDefault="00C01A0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A0C" w:rsidRPr="00C87FDF" w:rsidRDefault="00C01A0C" w:rsidP="001D54C8">
    <w:pPr>
      <w:ind w:left="2880"/>
      <w:rPr>
        <w:rFonts w:ascii="Soleil Bk" w:eastAsiaTheme="majorEastAsia" w:hAnsi="Soleil Bk" w:cstheme="majorBidi"/>
        <w:caps/>
        <w:color w:val="FFFFFF" w:themeColor="background1"/>
        <w:spacing w:val="10"/>
        <w:sz w:val="40"/>
        <w:szCs w:val="40"/>
      </w:rPr>
    </w:pPr>
    <w:r w:rsidRPr="00C87FDF">
      <w:rPr>
        <w:rFonts w:ascii="Soleil Bk" w:hAnsi="Soleil Bk"/>
        <w:noProof/>
      </w:rPr>
      <w:drawing>
        <wp:anchor distT="0" distB="0" distL="114300" distR="114300" simplePos="0" relativeHeight="251654656" behindDoc="1" locked="0" layoutInCell="1" allowOverlap="1" wp14:anchorId="5B1EC270" wp14:editId="46163999">
          <wp:simplePos x="0" y="0"/>
          <wp:positionH relativeFrom="column">
            <wp:posOffset>-1028700</wp:posOffset>
          </wp:positionH>
          <wp:positionV relativeFrom="paragraph">
            <wp:posOffset>-631190</wp:posOffset>
          </wp:positionV>
          <wp:extent cx="8086725" cy="1943100"/>
          <wp:effectExtent l="0" t="0" r="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jpg"/>
                  <pic:cNvPicPr/>
                </pic:nvPicPr>
                <pic:blipFill rotWithShape="1">
                  <a:blip r:embed="rId1">
                    <a:extLst>
                      <a:ext uri="{28A0092B-C50C-407E-A947-70E740481C1C}">
                        <a14:useLocalDpi xmlns:a14="http://schemas.microsoft.com/office/drawing/2010/main" val="0"/>
                      </a:ext>
                    </a:extLst>
                  </a:blip>
                  <a:srcRect t="10526"/>
                  <a:stretch/>
                </pic:blipFill>
                <pic:spPr bwMode="auto">
                  <a:xfrm>
                    <a:off x="0" y="0"/>
                    <a:ext cx="8086725"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7FDF">
      <w:rPr>
        <w:rFonts w:ascii="Soleil Bk" w:hAnsi="Soleil Bk"/>
        <w:color w:val="FFFFFF" w:themeColor="background1"/>
        <w:sz w:val="40"/>
        <w:szCs w:val="40"/>
      </w:rPr>
      <w:t>TABLE OF CONTENTS</w:t>
    </w:r>
  </w:p>
  <w:p w:rsidR="00C01A0C" w:rsidRDefault="00C01A0C">
    <w:pPr>
      <w:pStyle w:val="Header"/>
    </w:pPr>
  </w:p>
  <w:p w:rsidR="00C01A0C" w:rsidRDefault="00C01A0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A0C" w:rsidRPr="00C87FDF" w:rsidRDefault="00C01A0C" w:rsidP="004B28D8">
    <w:pPr>
      <w:ind w:left="2880"/>
      <w:rPr>
        <w:rFonts w:ascii="Soleil Bk" w:eastAsiaTheme="majorEastAsia" w:hAnsi="Soleil Bk" w:cstheme="majorBidi"/>
        <w:caps/>
        <w:color w:val="FFFFFF" w:themeColor="background1"/>
        <w:spacing w:val="10"/>
        <w:sz w:val="40"/>
        <w:szCs w:val="40"/>
      </w:rPr>
    </w:pPr>
    <w:r w:rsidRPr="00C87FDF">
      <w:rPr>
        <w:rFonts w:ascii="Soleil Bk" w:hAnsi="Soleil Bk"/>
        <w:noProof/>
      </w:rPr>
      <w:drawing>
        <wp:anchor distT="0" distB="0" distL="114300" distR="114300" simplePos="0" relativeHeight="251682304" behindDoc="1" locked="0" layoutInCell="1" allowOverlap="1" wp14:anchorId="221F7289" wp14:editId="2B79B3B5">
          <wp:simplePos x="0" y="0"/>
          <wp:positionH relativeFrom="page">
            <wp:align>left</wp:align>
          </wp:positionH>
          <wp:positionV relativeFrom="paragraph">
            <wp:posOffset>-549275</wp:posOffset>
          </wp:positionV>
          <wp:extent cx="8086725" cy="1943100"/>
          <wp:effectExtent l="0" t="0" r="9525"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jpg"/>
                  <pic:cNvPicPr/>
                </pic:nvPicPr>
                <pic:blipFill rotWithShape="1">
                  <a:blip r:embed="rId1">
                    <a:extLst>
                      <a:ext uri="{28A0092B-C50C-407E-A947-70E740481C1C}">
                        <a14:useLocalDpi xmlns:a14="http://schemas.microsoft.com/office/drawing/2010/main" val="0"/>
                      </a:ext>
                    </a:extLst>
                  </a:blip>
                  <a:srcRect t="10526"/>
                  <a:stretch/>
                </pic:blipFill>
                <pic:spPr bwMode="auto">
                  <a:xfrm>
                    <a:off x="0" y="0"/>
                    <a:ext cx="8086725"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7FDF">
      <w:rPr>
        <w:rFonts w:ascii="Soleil Bk" w:hAnsi="Soleil Bk"/>
        <w:noProof/>
      </w:rPr>
      <w:drawing>
        <wp:anchor distT="0" distB="0" distL="114300" distR="114300" simplePos="0" relativeHeight="251684352" behindDoc="1" locked="0" layoutInCell="1" allowOverlap="1" wp14:anchorId="5C1C251D" wp14:editId="3EC8AE2A">
          <wp:simplePos x="0" y="0"/>
          <wp:positionH relativeFrom="column">
            <wp:posOffset>-1028700</wp:posOffset>
          </wp:positionH>
          <wp:positionV relativeFrom="paragraph">
            <wp:posOffset>-631190</wp:posOffset>
          </wp:positionV>
          <wp:extent cx="8086725" cy="1943100"/>
          <wp:effectExtent l="0" t="0" r="0" b="1270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jpg"/>
                  <pic:cNvPicPr/>
                </pic:nvPicPr>
                <pic:blipFill rotWithShape="1">
                  <a:blip r:embed="rId1">
                    <a:extLst>
                      <a:ext uri="{28A0092B-C50C-407E-A947-70E740481C1C}">
                        <a14:useLocalDpi xmlns:a14="http://schemas.microsoft.com/office/drawing/2010/main" val="0"/>
                      </a:ext>
                    </a:extLst>
                  </a:blip>
                  <a:srcRect t="10526"/>
                  <a:stretch/>
                </pic:blipFill>
                <pic:spPr bwMode="auto">
                  <a:xfrm>
                    <a:off x="0" y="0"/>
                    <a:ext cx="8086725"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oleil Bk" w:hAnsi="Soleil Bk"/>
        <w:color w:val="FFFFFF" w:themeColor="background1"/>
        <w:sz w:val="40"/>
        <w:szCs w:val="40"/>
      </w:rPr>
      <w:t>Just Culture Training Curriculum</w:t>
    </w:r>
  </w:p>
  <w:p w:rsidR="00C01A0C" w:rsidRPr="00935D6D" w:rsidRDefault="00C01A0C" w:rsidP="004B28D8">
    <w:pPr>
      <w:tabs>
        <w:tab w:val="left" w:pos="4008"/>
        <w:tab w:val="right" w:pos="9360"/>
      </w:tabs>
      <w:ind w:left="2880"/>
      <w:rPr>
        <w:rFonts w:ascii="Soleil Regular" w:eastAsiaTheme="majorEastAsia" w:hAnsi="Soleil Regular" w:cstheme="majorBidi"/>
        <w:caps/>
        <w:color w:val="FFFFFF" w:themeColor="background1"/>
        <w:spacing w:val="10"/>
        <w:sz w:val="40"/>
        <w:szCs w:val="40"/>
      </w:rPr>
    </w:pPr>
    <w:r>
      <w:rPr>
        <w:rFonts w:ascii="Soleil Regular" w:eastAsiaTheme="majorEastAsia" w:hAnsi="Soleil Regular" w:cstheme="majorBidi"/>
        <w:caps/>
        <w:color w:val="FFFFFF" w:themeColor="background1"/>
        <w:spacing w:val="10"/>
        <w:sz w:val="40"/>
        <w:szCs w:val="40"/>
      </w:rPr>
      <w:tab/>
    </w:r>
    <w:r>
      <w:rPr>
        <w:rFonts w:ascii="Soleil Regular" w:eastAsiaTheme="majorEastAsia" w:hAnsi="Soleil Regular" w:cstheme="majorBidi"/>
        <w:caps/>
        <w:color w:val="FFFFFF" w:themeColor="background1"/>
        <w:spacing w:val="10"/>
        <w:sz w:val="40"/>
        <w:szCs w:val="40"/>
      </w:rPr>
      <w:tab/>
    </w:r>
  </w:p>
  <w:p w:rsidR="00C01A0C" w:rsidRDefault="00C01A0C">
    <w:pPr>
      <w:pStyle w:val="Header"/>
    </w:pPr>
    <w:r>
      <w:rPr>
        <w:noProof/>
      </w:rPr>
      <w:drawing>
        <wp:anchor distT="0" distB="0" distL="114300" distR="114300" simplePos="0" relativeHeight="251650560" behindDoc="1" locked="0" layoutInCell="1" allowOverlap="1" wp14:anchorId="12D043A6" wp14:editId="5ABFE6E2">
          <wp:simplePos x="0" y="0"/>
          <wp:positionH relativeFrom="column">
            <wp:posOffset>-1219200</wp:posOffset>
          </wp:positionH>
          <wp:positionV relativeFrom="paragraph">
            <wp:posOffset>9224010</wp:posOffset>
          </wp:positionV>
          <wp:extent cx="8086725" cy="1943100"/>
          <wp:effectExtent l="0" t="0" r="0" b="127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jpg"/>
                  <pic:cNvPicPr/>
                </pic:nvPicPr>
                <pic:blipFill rotWithShape="1">
                  <a:blip r:embed="rId1">
                    <a:extLst>
                      <a:ext uri="{28A0092B-C50C-407E-A947-70E740481C1C}">
                        <a14:useLocalDpi xmlns:a14="http://schemas.microsoft.com/office/drawing/2010/main" val="0"/>
                      </a:ext>
                    </a:extLst>
                  </a:blip>
                  <a:srcRect t="10526"/>
                  <a:stretch/>
                </pic:blipFill>
                <pic:spPr bwMode="auto">
                  <a:xfrm>
                    <a:off x="0" y="0"/>
                    <a:ext cx="8086725"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A0C" w:rsidRPr="00C87FDF" w:rsidRDefault="00C01A0C" w:rsidP="001D54C8">
    <w:pPr>
      <w:ind w:left="2880"/>
      <w:rPr>
        <w:rFonts w:ascii="Soleil Bk" w:eastAsiaTheme="majorEastAsia" w:hAnsi="Soleil Bk" w:cstheme="majorBidi"/>
        <w:caps/>
        <w:color w:val="FFFFFF" w:themeColor="background1"/>
        <w:spacing w:val="10"/>
        <w:sz w:val="40"/>
        <w:szCs w:val="40"/>
      </w:rPr>
    </w:pPr>
    <w:r w:rsidRPr="00C87FDF">
      <w:rPr>
        <w:rFonts w:ascii="Soleil Bk" w:hAnsi="Soleil Bk"/>
        <w:noProof/>
      </w:rPr>
      <w:drawing>
        <wp:anchor distT="0" distB="0" distL="114300" distR="114300" simplePos="0" relativeHeight="251655680" behindDoc="1" locked="0" layoutInCell="1" allowOverlap="1" wp14:anchorId="5AE155B9" wp14:editId="11A28582">
          <wp:simplePos x="0" y="0"/>
          <wp:positionH relativeFrom="column">
            <wp:posOffset>-1028700</wp:posOffset>
          </wp:positionH>
          <wp:positionV relativeFrom="paragraph">
            <wp:posOffset>-631190</wp:posOffset>
          </wp:positionV>
          <wp:extent cx="8086725" cy="1943100"/>
          <wp:effectExtent l="0" t="0" r="0" b="127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jpg"/>
                  <pic:cNvPicPr/>
                </pic:nvPicPr>
                <pic:blipFill rotWithShape="1">
                  <a:blip r:embed="rId1">
                    <a:extLst>
                      <a:ext uri="{28A0092B-C50C-407E-A947-70E740481C1C}">
                        <a14:useLocalDpi xmlns:a14="http://schemas.microsoft.com/office/drawing/2010/main" val="0"/>
                      </a:ext>
                    </a:extLst>
                  </a:blip>
                  <a:srcRect t="10526"/>
                  <a:stretch/>
                </pic:blipFill>
                <pic:spPr bwMode="auto">
                  <a:xfrm>
                    <a:off x="0" y="0"/>
                    <a:ext cx="8086725"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oleil Bk" w:hAnsi="Soleil Bk"/>
        <w:color w:val="FFFFFF" w:themeColor="background1"/>
        <w:sz w:val="40"/>
        <w:szCs w:val="40"/>
      </w:rPr>
      <w:t>Just Culture Training Curriculum</w:t>
    </w:r>
  </w:p>
  <w:p w:rsidR="00C01A0C" w:rsidRDefault="00C01A0C">
    <w:pPr>
      <w:pStyle w:val="Header"/>
    </w:pPr>
  </w:p>
  <w:p w:rsidR="00C01A0C" w:rsidRDefault="00C01A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C15F7"/>
    <w:multiLevelType w:val="multilevel"/>
    <w:tmpl w:val="B70CB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D451EE"/>
    <w:multiLevelType w:val="hybridMultilevel"/>
    <w:tmpl w:val="A266B6C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4154A"/>
    <w:multiLevelType w:val="hybridMultilevel"/>
    <w:tmpl w:val="DC14996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080976FF"/>
    <w:multiLevelType w:val="hybridMultilevel"/>
    <w:tmpl w:val="4F0CDAF0"/>
    <w:lvl w:ilvl="0" w:tplc="EB9A39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D86E3C"/>
    <w:multiLevelType w:val="multilevel"/>
    <w:tmpl w:val="9C724F7C"/>
    <w:lvl w:ilvl="0">
      <w:start w:val="4"/>
      <w:numFmt w:val="decimal"/>
      <w:lvlText w:val="%1"/>
      <w:lvlJc w:val="left"/>
      <w:pPr>
        <w:ind w:left="435" w:hanging="435"/>
      </w:pPr>
      <w:rPr>
        <w:rFonts w:hint="default"/>
        <w:b/>
      </w:rPr>
    </w:lvl>
    <w:lvl w:ilvl="1">
      <w:start w:val="2"/>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 w15:restartNumberingAfterBreak="0">
    <w:nsid w:val="0C042464"/>
    <w:multiLevelType w:val="hybridMultilevel"/>
    <w:tmpl w:val="B8C2763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EAF75DD"/>
    <w:multiLevelType w:val="hybridMultilevel"/>
    <w:tmpl w:val="C89EE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AB3337"/>
    <w:multiLevelType w:val="hybridMultilevel"/>
    <w:tmpl w:val="E07231B8"/>
    <w:lvl w:ilvl="0" w:tplc="93F0C0C0">
      <w:start w:val="1"/>
      <w:numFmt w:val="bullet"/>
      <w:lvlText w:val=""/>
      <w:lvlJc w:val="left"/>
      <w:pPr>
        <w:ind w:left="720" w:hanging="360"/>
      </w:pPr>
      <w:rPr>
        <w:rFonts w:ascii="Symbol" w:hAnsi="Symbol" w:hint="default"/>
        <w:color w:val="078B8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2F5E56"/>
    <w:multiLevelType w:val="hybridMultilevel"/>
    <w:tmpl w:val="AFFCDD98"/>
    <w:lvl w:ilvl="0" w:tplc="93F0C0C0">
      <w:start w:val="1"/>
      <w:numFmt w:val="bullet"/>
      <w:lvlText w:val=""/>
      <w:lvlJc w:val="left"/>
      <w:pPr>
        <w:ind w:left="720" w:hanging="360"/>
      </w:pPr>
      <w:rPr>
        <w:rFonts w:ascii="Symbol" w:hAnsi="Symbol" w:hint="default"/>
        <w:color w:val="078B8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131E67"/>
    <w:multiLevelType w:val="hybridMultilevel"/>
    <w:tmpl w:val="0A3E6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357964"/>
    <w:multiLevelType w:val="hybridMultilevel"/>
    <w:tmpl w:val="7900884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7D44EE"/>
    <w:multiLevelType w:val="hybridMultilevel"/>
    <w:tmpl w:val="70D0747C"/>
    <w:lvl w:ilvl="0" w:tplc="04090001">
      <w:start w:val="1"/>
      <w:numFmt w:val="bullet"/>
      <w:lvlText w:val=""/>
      <w:lvlJc w:val="left"/>
      <w:pPr>
        <w:ind w:left="4680" w:hanging="360"/>
      </w:pPr>
      <w:rPr>
        <w:rFonts w:ascii="Symbol" w:hAnsi="Symbol" w:hint="default"/>
      </w:rPr>
    </w:lvl>
    <w:lvl w:ilvl="1" w:tplc="04090003">
      <w:start w:val="1"/>
      <w:numFmt w:val="bullet"/>
      <w:lvlText w:val="o"/>
      <w:lvlJc w:val="left"/>
      <w:pPr>
        <w:ind w:left="6750" w:hanging="360"/>
      </w:pPr>
      <w:rPr>
        <w:rFonts w:ascii="Courier New" w:hAnsi="Courier New" w:cs="Courier New" w:hint="default"/>
      </w:rPr>
    </w:lvl>
    <w:lvl w:ilvl="2" w:tplc="04090005" w:tentative="1">
      <w:start w:val="1"/>
      <w:numFmt w:val="bullet"/>
      <w:lvlText w:val=""/>
      <w:lvlJc w:val="left"/>
      <w:pPr>
        <w:ind w:left="7470" w:hanging="360"/>
      </w:pPr>
      <w:rPr>
        <w:rFonts w:ascii="Wingdings" w:hAnsi="Wingdings" w:hint="default"/>
      </w:rPr>
    </w:lvl>
    <w:lvl w:ilvl="3" w:tplc="04090001" w:tentative="1">
      <w:start w:val="1"/>
      <w:numFmt w:val="bullet"/>
      <w:lvlText w:val=""/>
      <w:lvlJc w:val="left"/>
      <w:pPr>
        <w:ind w:left="8190" w:hanging="360"/>
      </w:pPr>
      <w:rPr>
        <w:rFonts w:ascii="Symbol" w:hAnsi="Symbol" w:hint="default"/>
      </w:rPr>
    </w:lvl>
    <w:lvl w:ilvl="4" w:tplc="04090003" w:tentative="1">
      <w:start w:val="1"/>
      <w:numFmt w:val="bullet"/>
      <w:lvlText w:val="o"/>
      <w:lvlJc w:val="left"/>
      <w:pPr>
        <w:ind w:left="8910" w:hanging="360"/>
      </w:pPr>
      <w:rPr>
        <w:rFonts w:ascii="Courier New" w:hAnsi="Courier New" w:cs="Courier New" w:hint="default"/>
      </w:rPr>
    </w:lvl>
    <w:lvl w:ilvl="5" w:tplc="04090005" w:tentative="1">
      <w:start w:val="1"/>
      <w:numFmt w:val="bullet"/>
      <w:lvlText w:val=""/>
      <w:lvlJc w:val="left"/>
      <w:pPr>
        <w:ind w:left="9630" w:hanging="360"/>
      </w:pPr>
      <w:rPr>
        <w:rFonts w:ascii="Wingdings" w:hAnsi="Wingdings" w:hint="default"/>
      </w:rPr>
    </w:lvl>
    <w:lvl w:ilvl="6" w:tplc="04090001" w:tentative="1">
      <w:start w:val="1"/>
      <w:numFmt w:val="bullet"/>
      <w:lvlText w:val=""/>
      <w:lvlJc w:val="left"/>
      <w:pPr>
        <w:ind w:left="10350" w:hanging="360"/>
      </w:pPr>
      <w:rPr>
        <w:rFonts w:ascii="Symbol" w:hAnsi="Symbol" w:hint="default"/>
      </w:rPr>
    </w:lvl>
    <w:lvl w:ilvl="7" w:tplc="04090003" w:tentative="1">
      <w:start w:val="1"/>
      <w:numFmt w:val="bullet"/>
      <w:lvlText w:val="o"/>
      <w:lvlJc w:val="left"/>
      <w:pPr>
        <w:ind w:left="11070" w:hanging="360"/>
      </w:pPr>
      <w:rPr>
        <w:rFonts w:ascii="Courier New" w:hAnsi="Courier New" w:cs="Courier New" w:hint="default"/>
      </w:rPr>
    </w:lvl>
    <w:lvl w:ilvl="8" w:tplc="04090005" w:tentative="1">
      <w:start w:val="1"/>
      <w:numFmt w:val="bullet"/>
      <w:lvlText w:val=""/>
      <w:lvlJc w:val="left"/>
      <w:pPr>
        <w:ind w:left="11790" w:hanging="360"/>
      </w:pPr>
      <w:rPr>
        <w:rFonts w:ascii="Wingdings" w:hAnsi="Wingdings" w:hint="default"/>
      </w:rPr>
    </w:lvl>
  </w:abstractNum>
  <w:abstractNum w:abstractNumId="12" w15:restartNumberingAfterBreak="0">
    <w:nsid w:val="17A55A06"/>
    <w:multiLevelType w:val="multilevel"/>
    <w:tmpl w:val="C52CCA4C"/>
    <w:lvl w:ilvl="0">
      <w:start w:val="4"/>
      <w:numFmt w:val="decimal"/>
      <w:lvlText w:val="%1"/>
      <w:lvlJc w:val="left"/>
      <w:pPr>
        <w:ind w:left="435" w:hanging="435"/>
      </w:pPr>
      <w:rPr>
        <w:rFonts w:hint="default"/>
        <w:b/>
      </w:rPr>
    </w:lvl>
    <w:lvl w:ilvl="1">
      <w:start w:val="2"/>
      <w:numFmt w:val="decimal"/>
      <w:lvlText w:val="%1.%2"/>
      <w:lvlJc w:val="left"/>
      <w:pPr>
        <w:ind w:left="615" w:hanging="435"/>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2880" w:hanging="1440"/>
      </w:pPr>
      <w:rPr>
        <w:rFonts w:hint="default"/>
        <w:b/>
      </w:rPr>
    </w:lvl>
  </w:abstractNum>
  <w:abstractNum w:abstractNumId="13" w15:restartNumberingAfterBreak="0">
    <w:nsid w:val="17B0633A"/>
    <w:multiLevelType w:val="hybridMultilevel"/>
    <w:tmpl w:val="EFDEDA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83B3D00"/>
    <w:multiLevelType w:val="hybridMultilevel"/>
    <w:tmpl w:val="F72A9D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9B731D9"/>
    <w:multiLevelType w:val="hybridMultilevel"/>
    <w:tmpl w:val="27F2DC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B23412D"/>
    <w:multiLevelType w:val="multilevel"/>
    <w:tmpl w:val="845070A8"/>
    <w:lvl w:ilvl="0">
      <w:start w:val="4"/>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lowerLetter"/>
      <w:lvlText w:val="%3)"/>
      <w:lvlJc w:val="left"/>
      <w:pPr>
        <w:ind w:left="1440" w:hanging="720"/>
      </w:pPr>
      <w:rPr>
        <w:rFonts w:asciiTheme="minorHAnsi" w:eastAsiaTheme="minorHAnsi" w:hAnsiTheme="minorHAnsi" w:cstheme="minorBidi"/>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7" w15:restartNumberingAfterBreak="0">
    <w:nsid w:val="1B427AE1"/>
    <w:multiLevelType w:val="hybridMultilevel"/>
    <w:tmpl w:val="1E58769A"/>
    <w:lvl w:ilvl="0" w:tplc="8E2CA04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8322A7"/>
    <w:multiLevelType w:val="multilevel"/>
    <w:tmpl w:val="2E524C20"/>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C6E6DB9"/>
    <w:multiLevelType w:val="hybridMultilevel"/>
    <w:tmpl w:val="4DD0A65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E1240F5"/>
    <w:multiLevelType w:val="hybridMultilevel"/>
    <w:tmpl w:val="7CB46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28165D"/>
    <w:multiLevelType w:val="hybridMultilevel"/>
    <w:tmpl w:val="80EA303A"/>
    <w:lvl w:ilvl="0" w:tplc="0409000F">
      <w:start w:val="1"/>
      <w:numFmt w:val="decimal"/>
      <w:lvlText w:val="%1."/>
      <w:lvlJc w:val="left"/>
      <w:pPr>
        <w:ind w:left="1080" w:hanging="360"/>
      </w:pPr>
      <w:rPr>
        <w:rFonts w:hint="default"/>
        <w:b/>
      </w:rPr>
    </w:lvl>
    <w:lvl w:ilvl="1" w:tplc="04090001">
      <w:start w:val="1"/>
      <w:numFmt w:val="bullet"/>
      <w:lvlText w:val=""/>
      <w:lvlJc w:val="left"/>
      <w:pPr>
        <w:ind w:left="1800" w:hanging="360"/>
      </w:pPr>
      <w:rPr>
        <w:rFonts w:ascii="Symbol" w:hAnsi="Symbol" w:hint="default"/>
      </w:rPr>
    </w:lvl>
    <w:lvl w:ilvl="2" w:tplc="6CAEBDD8">
      <w:numFmt w:val="bullet"/>
      <w:lvlText w:val="•"/>
      <w:lvlJc w:val="left"/>
      <w:pPr>
        <w:ind w:left="4224" w:hanging="1884"/>
      </w:pPr>
      <w:rPr>
        <w:rFonts w:ascii="Soleil Lt" w:eastAsiaTheme="majorEastAsia" w:hAnsi="Soleil Lt" w:cstheme="minorHAnsi" w:hint="default"/>
        <w:color w:val="17365D" w:themeColor="text2" w:themeShade="BF"/>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1447659"/>
    <w:multiLevelType w:val="hybridMultilevel"/>
    <w:tmpl w:val="E606F2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60A0737"/>
    <w:multiLevelType w:val="hybridMultilevel"/>
    <w:tmpl w:val="0B3684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25235FE"/>
    <w:multiLevelType w:val="hybridMultilevel"/>
    <w:tmpl w:val="0CD25708"/>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34C81C08"/>
    <w:multiLevelType w:val="hybridMultilevel"/>
    <w:tmpl w:val="4518FD0E"/>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354273C5"/>
    <w:multiLevelType w:val="hybridMultilevel"/>
    <w:tmpl w:val="342A7D04"/>
    <w:lvl w:ilvl="0" w:tplc="6D9EE80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C202AB"/>
    <w:multiLevelType w:val="hybridMultilevel"/>
    <w:tmpl w:val="0826E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2274CA"/>
    <w:multiLevelType w:val="hybridMultilevel"/>
    <w:tmpl w:val="7C6CA81E"/>
    <w:lvl w:ilvl="0" w:tplc="93F0C0C0">
      <w:start w:val="1"/>
      <w:numFmt w:val="bullet"/>
      <w:lvlText w:val=""/>
      <w:lvlJc w:val="left"/>
      <w:pPr>
        <w:ind w:left="720" w:hanging="360"/>
      </w:pPr>
      <w:rPr>
        <w:rFonts w:ascii="Symbol" w:hAnsi="Symbol" w:hint="default"/>
        <w:color w:val="078B8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DC5A55"/>
    <w:multiLevelType w:val="hybridMultilevel"/>
    <w:tmpl w:val="7F6CD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683495"/>
    <w:multiLevelType w:val="hybridMultilevel"/>
    <w:tmpl w:val="16C00ADE"/>
    <w:lvl w:ilvl="0" w:tplc="C7163B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D1C1064"/>
    <w:multiLevelType w:val="hybridMultilevel"/>
    <w:tmpl w:val="FDC41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AC41F0"/>
    <w:multiLevelType w:val="hybridMultilevel"/>
    <w:tmpl w:val="CBA62D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45824354"/>
    <w:multiLevelType w:val="hybridMultilevel"/>
    <w:tmpl w:val="56FA4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7F42ED6"/>
    <w:multiLevelType w:val="hybridMultilevel"/>
    <w:tmpl w:val="40661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92024A"/>
    <w:multiLevelType w:val="hybridMultilevel"/>
    <w:tmpl w:val="40DCC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392086"/>
    <w:multiLevelType w:val="hybridMultilevel"/>
    <w:tmpl w:val="E0B2AF78"/>
    <w:lvl w:ilvl="0" w:tplc="93F0C0C0">
      <w:start w:val="1"/>
      <w:numFmt w:val="bullet"/>
      <w:lvlText w:val=""/>
      <w:lvlJc w:val="left"/>
      <w:pPr>
        <w:ind w:left="720" w:hanging="360"/>
      </w:pPr>
      <w:rPr>
        <w:rFonts w:ascii="Symbol" w:hAnsi="Symbol" w:hint="default"/>
        <w:color w:val="078B8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D2E2E95"/>
    <w:multiLevelType w:val="hybridMultilevel"/>
    <w:tmpl w:val="8E6C3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DC0409"/>
    <w:multiLevelType w:val="hybridMultilevel"/>
    <w:tmpl w:val="015A2B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3F52BD0"/>
    <w:multiLevelType w:val="hybridMultilevel"/>
    <w:tmpl w:val="00703E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58520126"/>
    <w:multiLevelType w:val="hybridMultilevel"/>
    <w:tmpl w:val="8B5600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EFB1935"/>
    <w:multiLevelType w:val="multilevel"/>
    <w:tmpl w:val="64E07110"/>
    <w:lvl w:ilvl="0">
      <w:start w:val="4"/>
      <w:numFmt w:val="decimal"/>
      <w:lvlText w:val="%1"/>
      <w:lvlJc w:val="left"/>
      <w:pPr>
        <w:ind w:left="435" w:hanging="435"/>
      </w:pPr>
      <w:rPr>
        <w:rFonts w:hint="default"/>
      </w:rPr>
    </w:lvl>
    <w:lvl w:ilvl="1">
      <w:start w:val="2"/>
      <w:numFmt w:val="decimal"/>
      <w:lvlText w:val="%1.%2"/>
      <w:lvlJc w:val="left"/>
      <w:pPr>
        <w:ind w:left="652" w:hanging="435"/>
      </w:pPr>
      <w:rPr>
        <w:rFonts w:hint="default"/>
      </w:rPr>
    </w:lvl>
    <w:lvl w:ilvl="2">
      <w:start w:val="3"/>
      <w:numFmt w:val="decimal"/>
      <w:lvlText w:val="%1.%2.%3"/>
      <w:lvlJc w:val="left"/>
      <w:pPr>
        <w:ind w:left="1154" w:hanging="720"/>
      </w:pPr>
      <w:rPr>
        <w:rFonts w:hint="default"/>
      </w:rPr>
    </w:lvl>
    <w:lvl w:ilvl="3">
      <w:start w:val="1"/>
      <w:numFmt w:val="decimal"/>
      <w:lvlText w:val="%1.%2.%3.%4"/>
      <w:lvlJc w:val="left"/>
      <w:pPr>
        <w:ind w:left="1371" w:hanging="720"/>
      </w:pPr>
      <w:rPr>
        <w:rFonts w:hint="default"/>
      </w:rPr>
    </w:lvl>
    <w:lvl w:ilvl="4">
      <w:start w:val="1"/>
      <w:numFmt w:val="decimal"/>
      <w:lvlText w:val="%1.%2.%3.%4.%5"/>
      <w:lvlJc w:val="left"/>
      <w:pPr>
        <w:ind w:left="1948" w:hanging="1080"/>
      </w:pPr>
      <w:rPr>
        <w:rFonts w:hint="default"/>
      </w:rPr>
    </w:lvl>
    <w:lvl w:ilvl="5">
      <w:start w:val="1"/>
      <w:numFmt w:val="decimal"/>
      <w:lvlText w:val="%1.%2.%3.%4.%5.%6"/>
      <w:lvlJc w:val="left"/>
      <w:pPr>
        <w:ind w:left="2165" w:hanging="1080"/>
      </w:pPr>
      <w:rPr>
        <w:rFonts w:hint="default"/>
      </w:rPr>
    </w:lvl>
    <w:lvl w:ilvl="6">
      <w:start w:val="1"/>
      <w:numFmt w:val="decimal"/>
      <w:lvlText w:val="%1.%2.%3.%4.%5.%6.%7"/>
      <w:lvlJc w:val="left"/>
      <w:pPr>
        <w:ind w:left="2742" w:hanging="1440"/>
      </w:pPr>
      <w:rPr>
        <w:rFonts w:hint="default"/>
      </w:rPr>
    </w:lvl>
    <w:lvl w:ilvl="7">
      <w:start w:val="1"/>
      <w:numFmt w:val="decimal"/>
      <w:lvlText w:val="%1.%2.%3.%4.%5.%6.%7.%8"/>
      <w:lvlJc w:val="left"/>
      <w:pPr>
        <w:ind w:left="2959" w:hanging="1440"/>
      </w:pPr>
      <w:rPr>
        <w:rFonts w:hint="default"/>
      </w:rPr>
    </w:lvl>
    <w:lvl w:ilvl="8">
      <w:start w:val="1"/>
      <w:numFmt w:val="decimal"/>
      <w:lvlText w:val="%1.%2.%3.%4.%5.%6.%7.%8.%9"/>
      <w:lvlJc w:val="left"/>
      <w:pPr>
        <w:ind w:left="3536" w:hanging="1800"/>
      </w:pPr>
      <w:rPr>
        <w:rFonts w:hint="default"/>
      </w:rPr>
    </w:lvl>
  </w:abstractNum>
  <w:abstractNum w:abstractNumId="42" w15:restartNumberingAfterBreak="0">
    <w:nsid w:val="5F98033A"/>
    <w:multiLevelType w:val="hybridMultilevel"/>
    <w:tmpl w:val="E43437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10A7D13"/>
    <w:multiLevelType w:val="hybridMultilevel"/>
    <w:tmpl w:val="3DFAE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2D7DFC"/>
    <w:multiLevelType w:val="hybridMultilevel"/>
    <w:tmpl w:val="F96E97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B5201C7"/>
    <w:multiLevelType w:val="multilevel"/>
    <w:tmpl w:val="5A0E624E"/>
    <w:lvl w:ilvl="0">
      <w:start w:val="1"/>
      <w:numFmt w:val="decimal"/>
      <w:lvlText w:val="%1.0"/>
      <w:lvlJc w:val="left"/>
      <w:pPr>
        <w:tabs>
          <w:tab w:val="num" w:pos="720"/>
        </w:tabs>
        <w:ind w:left="720" w:hanging="720"/>
      </w:pPr>
      <w:rPr>
        <w:rFonts w:ascii="Tahoma" w:hAnsi="Tahoma" w:hint="default"/>
        <w:b/>
        <w:i w:val="0"/>
        <w:color w:val="000000"/>
        <w:sz w:val="20"/>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ascii="Soleil Bk" w:hAnsi="Soleil Bk" w:hint="default"/>
        <w:b/>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46" w15:restartNumberingAfterBreak="0">
    <w:nsid w:val="6DEE16A1"/>
    <w:multiLevelType w:val="hybridMultilevel"/>
    <w:tmpl w:val="BF220802"/>
    <w:lvl w:ilvl="0" w:tplc="04090001">
      <w:start w:val="1"/>
      <w:numFmt w:val="bullet"/>
      <w:lvlText w:val=""/>
      <w:lvlJc w:val="left"/>
      <w:pPr>
        <w:ind w:left="4680" w:hanging="360"/>
      </w:pPr>
      <w:rPr>
        <w:rFonts w:ascii="Symbol" w:hAnsi="Symbol" w:hint="default"/>
      </w:rPr>
    </w:lvl>
    <w:lvl w:ilvl="1" w:tplc="04090005">
      <w:start w:val="1"/>
      <w:numFmt w:val="bullet"/>
      <w:lvlText w:val=""/>
      <w:lvlJc w:val="left"/>
      <w:pPr>
        <w:ind w:left="6750" w:hanging="360"/>
      </w:pPr>
      <w:rPr>
        <w:rFonts w:ascii="Wingdings" w:hAnsi="Wingdings" w:hint="default"/>
      </w:rPr>
    </w:lvl>
    <w:lvl w:ilvl="2" w:tplc="04090005" w:tentative="1">
      <w:start w:val="1"/>
      <w:numFmt w:val="bullet"/>
      <w:lvlText w:val=""/>
      <w:lvlJc w:val="left"/>
      <w:pPr>
        <w:ind w:left="7470" w:hanging="360"/>
      </w:pPr>
      <w:rPr>
        <w:rFonts w:ascii="Wingdings" w:hAnsi="Wingdings" w:hint="default"/>
      </w:rPr>
    </w:lvl>
    <w:lvl w:ilvl="3" w:tplc="04090001" w:tentative="1">
      <w:start w:val="1"/>
      <w:numFmt w:val="bullet"/>
      <w:lvlText w:val=""/>
      <w:lvlJc w:val="left"/>
      <w:pPr>
        <w:ind w:left="8190" w:hanging="360"/>
      </w:pPr>
      <w:rPr>
        <w:rFonts w:ascii="Symbol" w:hAnsi="Symbol" w:hint="default"/>
      </w:rPr>
    </w:lvl>
    <w:lvl w:ilvl="4" w:tplc="04090003" w:tentative="1">
      <w:start w:val="1"/>
      <w:numFmt w:val="bullet"/>
      <w:lvlText w:val="o"/>
      <w:lvlJc w:val="left"/>
      <w:pPr>
        <w:ind w:left="8910" w:hanging="360"/>
      </w:pPr>
      <w:rPr>
        <w:rFonts w:ascii="Courier New" w:hAnsi="Courier New" w:cs="Courier New" w:hint="default"/>
      </w:rPr>
    </w:lvl>
    <w:lvl w:ilvl="5" w:tplc="04090005" w:tentative="1">
      <w:start w:val="1"/>
      <w:numFmt w:val="bullet"/>
      <w:lvlText w:val=""/>
      <w:lvlJc w:val="left"/>
      <w:pPr>
        <w:ind w:left="9630" w:hanging="360"/>
      </w:pPr>
      <w:rPr>
        <w:rFonts w:ascii="Wingdings" w:hAnsi="Wingdings" w:hint="default"/>
      </w:rPr>
    </w:lvl>
    <w:lvl w:ilvl="6" w:tplc="04090001" w:tentative="1">
      <w:start w:val="1"/>
      <w:numFmt w:val="bullet"/>
      <w:lvlText w:val=""/>
      <w:lvlJc w:val="left"/>
      <w:pPr>
        <w:ind w:left="10350" w:hanging="360"/>
      </w:pPr>
      <w:rPr>
        <w:rFonts w:ascii="Symbol" w:hAnsi="Symbol" w:hint="default"/>
      </w:rPr>
    </w:lvl>
    <w:lvl w:ilvl="7" w:tplc="04090003" w:tentative="1">
      <w:start w:val="1"/>
      <w:numFmt w:val="bullet"/>
      <w:lvlText w:val="o"/>
      <w:lvlJc w:val="left"/>
      <w:pPr>
        <w:ind w:left="11070" w:hanging="360"/>
      </w:pPr>
      <w:rPr>
        <w:rFonts w:ascii="Courier New" w:hAnsi="Courier New" w:cs="Courier New" w:hint="default"/>
      </w:rPr>
    </w:lvl>
    <w:lvl w:ilvl="8" w:tplc="04090005" w:tentative="1">
      <w:start w:val="1"/>
      <w:numFmt w:val="bullet"/>
      <w:lvlText w:val=""/>
      <w:lvlJc w:val="left"/>
      <w:pPr>
        <w:ind w:left="11790" w:hanging="360"/>
      </w:pPr>
      <w:rPr>
        <w:rFonts w:ascii="Wingdings" w:hAnsi="Wingdings" w:hint="default"/>
      </w:rPr>
    </w:lvl>
  </w:abstractNum>
  <w:abstractNum w:abstractNumId="47" w15:restartNumberingAfterBreak="0">
    <w:nsid w:val="6E574216"/>
    <w:multiLevelType w:val="multilevel"/>
    <w:tmpl w:val="FB4412DC"/>
    <w:lvl w:ilvl="0">
      <w:start w:val="4"/>
      <w:numFmt w:val="decimal"/>
      <w:lvlText w:val="%1"/>
      <w:lvlJc w:val="left"/>
      <w:pPr>
        <w:ind w:left="435" w:hanging="435"/>
      </w:pPr>
      <w:rPr>
        <w:rFonts w:hint="default"/>
      </w:rPr>
    </w:lvl>
    <w:lvl w:ilvl="1">
      <w:start w:val="2"/>
      <w:numFmt w:val="decimal"/>
      <w:lvlText w:val="%1.%2"/>
      <w:lvlJc w:val="left"/>
      <w:pPr>
        <w:ind w:left="1065" w:hanging="435"/>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48" w15:restartNumberingAfterBreak="0">
    <w:nsid w:val="739F60B1"/>
    <w:multiLevelType w:val="hybridMultilevel"/>
    <w:tmpl w:val="77685714"/>
    <w:lvl w:ilvl="0" w:tplc="04090001">
      <w:start w:val="1"/>
      <w:numFmt w:val="bullet"/>
      <w:lvlText w:val=""/>
      <w:lvlJc w:val="left"/>
      <w:pPr>
        <w:ind w:left="1440" w:hanging="360"/>
      </w:pPr>
      <w:rPr>
        <w:rFonts w:ascii="Symbol" w:hAnsi="Symbol" w:hint="default"/>
      </w:rPr>
    </w:lvl>
    <w:lvl w:ilvl="1" w:tplc="1E5C038E">
      <w:numFmt w:val="bullet"/>
      <w:lvlText w:val="•"/>
      <w:lvlJc w:val="left"/>
      <w:pPr>
        <w:ind w:left="2520" w:hanging="720"/>
      </w:pPr>
      <w:rPr>
        <w:rFonts w:ascii="Soleil Lt" w:eastAsia="Times New Roman" w:hAnsi="Soleil Lt" w:cs="Tahoma"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C6E5D0A"/>
    <w:multiLevelType w:val="hybridMultilevel"/>
    <w:tmpl w:val="0994CC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42"/>
  </w:num>
  <w:num w:numId="3">
    <w:abstractNumId w:val="30"/>
  </w:num>
  <w:num w:numId="4">
    <w:abstractNumId w:val="3"/>
  </w:num>
  <w:num w:numId="5">
    <w:abstractNumId w:val="16"/>
  </w:num>
  <w:num w:numId="6">
    <w:abstractNumId w:val="4"/>
  </w:num>
  <w:num w:numId="7">
    <w:abstractNumId w:val="12"/>
  </w:num>
  <w:num w:numId="8">
    <w:abstractNumId w:val="41"/>
  </w:num>
  <w:num w:numId="9">
    <w:abstractNumId w:val="47"/>
  </w:num>
  <w:num w:numId="10">
    <w:abstractNumId w:val="18"/>
  </w:num>
  <w:num w:numId="11">
    <w:abstractNumId w:val="29"/>
  </w:num>
  <w:num w:numId="12">
    <w:abstractNumId w:val="44"/>
  </w:num>
  <w:num w:numId="13">
    <w:abstractNumId w:val="32"/>
  </w:num>
  <w:num w:numId="14">
    <w:abstractNumId w:val="33"/>
  </w:num>
  <w:num w:numId="15">
    <w:abstractNumId w:val="35"/>
  </w:num>
  <w:num w:numId="16">
    <w:abstractNumId w:val="19"/>
  </w:num>
  <w:num w:numId="17">
    <w:abstractNumId w:val="43"/>
  </w:num>
  <w:num w:numId="18">
    <w:abstractNumId w:val="39"/>
  </w:num>
  <w:num w:numId="19">
    <w:abstractNumId w:val="13"/>
  </w:num>
  <w:num w:numId="20">
    <w:abstractNumId w:val="0"/>
  </w:num>
  <w:num w:numId="21">
    <w:abstractNumId w:val="34"/>
  </w:num>
  <w:num w:numId="22">
    <w:abstractNumId w:val="25"/>
  </w:num>
  <w:num w:numId="23">
    <w:abstractNumId w:val="20"/>
  </w:num>
  <w:num w:numId="24">
    <w:abstractNumId w:val="37"/>
  </w:num>
  <w:num w:numId="25">
    <w:abstractNumId w:val="31"/>
  </w:num>
  <w:num w:numId="26">
    <w:abstractNumId w:val="6"/>
  </w:num>
  <w:num w:numId="27">
    <w:abstractNumId w:val="21"/>
  </w:num>
  <w:num w:numId="28">
    <w:abstractNumId w:val="11"/>
  </w:num>
  <w:num w:numId="29">
    <w:abstractNumId w:val="24"/>
  </w:num>
  <w:num w:numId="30">
    <w:abstractNumId w:val="2"/>
  </w:num>
  <w:num w:numId="31">
    <w:abstractNumId w:val="40"/>
  </w:num>
  <w:num w:numId="32">
    <w:abstractNumId w:val="22"/>
  </w:num>
  <w:num w:numId="33">
    <w:abstractNumId w:val="14"/>
  </w:num>
  <w:num w:numId="34">
    <w:abstractNumId w:val="5"/>
  </w:num>
  <w:num w:numId="35">
    <w:abstractNumId w:val="49"/>
  </w:num>
  <w:num w:numId="36">
    <w:abstractNumId w:val="23"/>
  </w:num>
  <w:num w:numId="37">
    <w:abstractNumId w:val="10"/>
  </w:num>
  <w:num w:numId="38">
    <w:abstractNumId w:val="46"/>
  </w:num>
  <w:num w:numId="39">
    <w:abstractNumId w:val="27"/>
  </w:num>
  <w:num w:numId="40">
    <w:abstractNumId w:val="9"/>
  </w:num>
  <w:num w:numId="41">
    <w:abstractNumId w:val="26"/>
  </w:num>
  <w:num w:numId="42">
    <w:abstractNumId w:val="8"/>
  </w:num>
  <w:num w:numId="43">
    <w:abstractNumId w:val="45"/>
  </w:num>
  <w:num w:numId="44">
    <w:abstractNumId w:val="38"/>
  </w:num>
  <w:num w:numId="45">
    <w:abstractNumId w:val="48"/>
  </w:num>
  <w:num w:numId="46">
    <w:abstractNumId w:val="28"/>
  </w:num>
  <w:num w:numId="47">
    <w:abstractNumId w:val="17"/>
  </w:num>
  <w:num w:numId="48">
    <w:abstractNumId w:val="36"/>
  </w:num>
  <w:num w:numId="49">
    <w:abstractNumId w:val="7"/>
  </w:num>
  <w:num w:numId="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4A0"/>
    <w:rsid w:val="00082521"/>
    <w:rsid w:val="00091C33"/>
    <w:rsid w:val="000A11BF"/>
    <w:rsid w:val="000D5207"/>
    <w:rsid w:val="001B3C55"/>
    <w:rsid w:val="001D54C8"/>
    <w:rsid w:val="001F0E70"/>
    <w:rsid w:val="001F12EE"/>
    <w:rsid w:val="002303EE"/>
    <w:rsid w:val="002540AF"/>
    <w:rsid w:val="00303DC4"/>
    <w:rsid w:val="003406B1"/>
    <w:rsid w:val="00443F85"/>
    <w:rsid w:val="0045473E"/>
    <w:rsid w:val="00490A7A"/>
    <w:rsid w:val="004932E2"/>
    <w:rsid w:val="004B24A0"/>
    <w:rsid w:val="004B28D8"/>
    <w:rsid w:val="004D2FFA"/>
    <w:rsid w:val="0052036E"/>
    <w:rsid w:val="00582F8A"/>
    <w:rsid w:val="0067155F"/>
    <w:rsid w:val="00673D51"/>
    <w:rsid w:val="006931FC"/>
    <w:rsid w:val="00716313"/>
    <w:rsid w:val="00743ACB"/>
    <w:rsid w:val="0079345E"/>
    <w:rsid w:val="007A2966"/>
    <w:rsid w:val="00815CBE"/>
    <w:rsid w:val="008358F6"/>
    <w:rsid w:val="00877A82"/>
    <w:rsid w:val="008A58F3"/>
    <w:rsid w:val="00952EE2"/>
    <w:rsid w:val="009B484C"/>
    <w:rsid w:val="00B900D4"/>
    <w:rsid w:val="00BA2B33"/>
    <w:rsid w:val="00BB3D03"/>
    <w:rsid w:val="00C01A0C"/>
    <w:rsid w:val="00C2068C"/>
    <w:rsid w:val="00C46517"/>
    <w:rsid w:val="00C74F0B"/>
    <w:rsid w:val="00CB1E10"/>
    <w:rsid w:val="00CE409C"/>
    <w:rsid w:val="00D05A53"/>
    <w:rsid w:val="00DC406B"/>
    <w:rsid w:val="00DE3E16"/>
    <w:rsid w:val="00E6612E"/>
    <w:rsid w:val="00E86F57"/>
    <w:rsid w:val="00FB7236"/>
    <w:rsid w:val="00FE0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3B82ED-5200-4753-933D-3F6BD9015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82521"/>
    <w:pPr>
      <w:keepNext/>
      <w:overflowPunct w:val="0"/>
      <w:autoSpaceDE w:val="0"/>
      <w:autoSpaceDN w:val="0"/>
      <w:adjustRightInd w:val="0"/>
      <w:spacing w:after="0" w:line="240" w:lineRule="auto"/>
      <w:outlineLvl w:val="0"/>
    </w:pPr>
    <w:rPr>
      <w:rFonts w:ascii="Times New Roman" w:eastAsia="Times New Roman" w:hAnsi="Times New Roman" w:cs="Times New Roman"/>
      <w:b/>
      <w:sz w:val="28"/>
      <w:szCs w:val="20"/>
    </w:rPr>
  </w:style>
  <w:style w:type="paragraph" w:styleId="Heading2">
    <w:name w:val="heading 2"/>
    <w:basedOn w:val="Normal"/>
    <w:next w:val="Normal"/>
    <w:link w:val="Heading2Char"/>
    <w:uiPriority w:val="9"/>
    <w:semiHidden/>
    <w:unhideWhenUsed/>
    <w:qFormat/>
    <w:rsid w:val="002303EE"/>
    <w:pPr>
      <w:pBdr>
        <w:top w:val="single" w:sz="24" w:space="0" w:color="C6D9F1" w:themeColor="text2" w:themeTint="33"/>
        <w:left w:val="single" w:sz="24" w:space="0" w:color="C6D9F1" w:themeColor="text2" w:themeTint="33"/>
        <w:bottom w:val="single" w:sz="24" w:space="0" w:color="C6D9F1" w:themeColor="text2" w:themeTint="33"/>
        <w:right w:val="single" w:sz="24" w:space="0" w:color="C6D9F1" w:themeColor="text2" w:themeTint="33"/>
      </w:pBdr>
      <w:shd w:val="clear" w:color="auto" w:fill="C6D9F1" w:themeFill="text2" w:themeFillTint="33"/>
      <w:spacing w:before="120" w:after="0" w:line="264" w:lineRule="auto"/>
      <w:outlineLvl w:val="1"/>
    </w:pPr>
    <w:rPr>
      <w:rFonts w:asciiTheme="majorHAnsi" w:eastAsiaTheme="majorEastAsia" w:hAnsiTheme="majorHAnsi" w:cstheme="majorBidi"/>
      <w:caps/>
      <w:spacing w:val="15"/>
      <w:lang w:eastAsia="ja-JP"/>
    </w:rPr>
  </w:style>
  <w:style w:type="paragraph" w:styleId="Heading3">
    <w:name w:val="heading 3"/>
    <w:basedOn w:val="Normal"/>
    <w:next w:val="Normal"/>
    <w:link w:val="Heading3Char"/>
    <w:uiPriority w:val="9"/>
    <w:semiHidden/>
    <w:unhideWhenUsed/>
    <w:qFormat/>
    <w:rsid w:val="002303EE"/>
    <w:pPr>
      <w:pBdr>
        <w:top w:val="single" w:sz="6" w:space="2" w:color="1F497D" w:themeColor="text2"/>
      </w:pBdr>
      <w:spacing w:before="300" w:after="0" w:line="264" w:lineRule="auto"/>
      <w:outlineLvl w:val="2"/>
    </w:pPr>
    <w:rPr>
      <w:rFonts w:asciiTheme="majorHAnsi" w:eastAsiaTheme="majorEastAsia" w:hAnsiTheme="majorHAnsi" w:cstheme="majorBidi"/>
      <w:caps/>
      <w:color w:val="0F243E" w:themeColor="text2" w:themeShade="80"/>
      <w:spacing w:val="15"/>
      <w:lang w:eastAsia="ja-JP"/>
    </w:rPr>
  </w:style>
  <w:style w:type="paragraph" w:styleId="Heading4">
    <w:name w:val="heading 4"/>
    <w:basedOn w:val="Normal"/>
    <w:next w:val="Normal"/>
    <w:link w:val="Heading4Char"/>
    <w:uiPriority w:val="9"/>
    <w:semiHidden/>
    <w:unhideWhenUsed/>
    <w:qFormat/>
    <w:rsid w:val="002303EE"/>
    <w:pPr>
      <w:pBdr>
        <w:top w:val="dotted" w:sz="6" w:space="2" w:color="1F497D" w:themeColor="text2"/>
      </w:pBdr>
      <w:spacing w:before="200" w:after="0" w:line="264" w:lineRule="auto"/>
      <w:outlineLvl w:val="3"/>
    </w:pPr>
    <w:rPr>
      <w:rFonts w:asciiTheme="majorHAnsi" w:eastAsiaTheme="majorEastAsia" w:hAnsiTheme="majorHAnsi" w:cstheme="majorBidi"/>
      <w:caps/>
      <w:color w:val="17365D" w:themeColor="text2" w:themeShade="BF"/>
      <w:spacing w:val="10"/>
      <w:lang w:eastAsia="ja-JP"/>
    </w:rPr>
  </w:style>
  <w:style w:type="paragraph" w:styleId="Heading5">
    <w:name w:val="heading 5"/>
    <w:basedOn w:val="Normal"/>
    <w:next w:val="Normal"/>
    <w:link w:val="Heading5Char"/>
    <w:uiPriority w:val="9"/>
    <w:semiHidden/>
    <w:unhideWhenUsed/>
    <w:qFormat/>
    <w:rsid w:val="002303EE"/>
    <w:pPr>
      <w:pBdr>
        <w:bottom w:val="single" w:sz="6" w:space="1" w:color="1F497D" w:themeColor="text2"/>
      </w:pBdr>
      <w:spacing w:before="200" w:after="0" w:line="264" w:lineRule="auto"/>
      <w:outlineLvl w:val="4"/>
    </w:pPr>
    <w:rPr>
      <w:rFonts w:asciiTheme="majorHAnsi" w:eastAsiaTheme="majorEastAsia" w:hAnsiTheme="majorHAnsi" w:cstheme="majorBidi"/>
      <w:caps/>
      <w:color w:val="17365D" w:themeColor="text2" w:themeShade="BF"/>
      <w:spacing w:val="10"/>
      <w:lang w:eastAsia="ja-JP"/>
    </w:rPr>
  </w:style>
  <w:style w:type="paragraph" w:styleId="Heading6">
    <w:name w:val="heading 6"/>
    <w:basedOn w:val="Normal"/>
    <w:next w:val="Normal"/>
    <w:link w:val="Heading6Char"/>
    <w:uiPriority w:val="9"/>
    <w:semiHidden/>
    <w:unhideWhenUsed/>
    <w:qFormat/>
    <w:rsid w:val="002303EE"/>
    <w:pPr>
      <w:pBdr>
        <w:bottom w:val="dotted" w:sz="6" w:space="1" w:color="1F497D" w:themeColor="text2"/>
      </w:pBdr>
      <w:spacing w:before="200" w:after="0" w:line="264" w:lineRule="auto"/>
      <w:outlineLvl w:val="5"/>
    </w:pPr>
    <w:rPr>
      <w:rFonts w:asciiTheme="majorHAnsi" w:eastAsiaTheme="majorEastAsia" w:hAnsiTheme="majorHAnsi" w:cstheme="majorBidi"/>
      <w:caps/>
      <w:color w:val="17365D" w:themeColor="text2" w:themeShade="BF"/>
      <w:spacing w:val="10"/>
      <w:lang w:eastAsia="ja-JP"/>
    </w:rPr>
  </w:style>
  <w:style w:type="paragraph" w:styleId="Heading7">
    <w:name w:val="heading 7"/>
    <w:basedOn w:val="Normal"/>
    <w:next w:val="Normal"/>
    <w:link w:val="Heading7Char"/>
    <w:uiPriority w:val="9"/>
    <w:semiHidden/>
    <w:unhideWhenUsed/>
    <w:qFormat/>
    <w:rsid w:val="002303EE"/>
    <w:pPr>
      <w:spacing w:before="200" w:after="0" w:line="264" w:lineRule="auto"/>
      <w:outlineLvl w:val="6"/>
    </w:pPr>
    <w:rPr>
      <w:rFonts w:asciiTheme="majorHAnsi" w:eastAsiaTheme="majorEastAsia" w:hAnsiTheme="majorHAnsi" w:cstheme="majorBidi"/>
      <w:caps/>
      <w:color w:val="17365D" w:themeColor="text2" w:themeShade="BF"/>
      <w:spacing w:val="10"/>
      <w:lang w:eastAsia="ja-JP"/>
    </w:rPr>
  </w:style>
  <w:style w:type="paragraph" w:styleId="Heading8">
    <w:name w:val="heading 8"/>
    <w:basedOn w:val="Normal"/>
    <w:next w:val="Normal"/>
    <w:link w:val="Heading8Char"/>
    <w:uiPriority w:val="9"/>
    <w:semiHidden/>
    <w:unhideWhenUsed/>
    <w:qFormat/>
    <w:rsid w:val="002303EE"/>
    <w:pPr>
      <w:spacing w:before="200" w:after="0" w:line="264" w:lineRule="auto"/>
      <w:outlineLvl w:val="7"/>
    </w:pPr>
    <w:rPr>
      <w:rFonts w:asciiTheme="majorHAnsi" w:eastAsiaTheme="majorEastAsia" w:hAnsiTheme="majorHAnsi" w:cstheme="majorBidi"/>
      <w:caps/>
      <w:spacing w:val="10"/>
      <w:szCs w:val="18"/>
      <w:lang w:eastAsia="ja-JP"/>
    </w:rPr>
  </w:style>
  <w:style w:type="paragraph" w:styleId="Heading9">
    <w:name w:val="heading 9"/>
    <w:basedOn w:val="Normal"/>
    <w:next w:val="Normal"/>
    <w:link w:val="Heading9Char"/>
    <w:uiPriority w:val="9"/>
    <w:semiHidden/>
    <w:unhideWhenUsed/>
    <w:qFormat/>
    <w:rsid w:val="002303EE"/>
    <w:pPr>
      <w:spacing w:before="200" w:after="0" w:line="264" w:lineRule="auto"/>
      <w:outlineLvl w:val="8"/>
    </w:pPr>
    <w:rPr>
      <w:rFonts w:asciiTheme="majorHAnsi" w:eastAsiaTheme="majorEastAsia" w:hAnsiTheme="majorHAnsi" w:cstheme="majorBidi"/>
      <w:i/>
      <w:iCs/>
      <w:caps/>
      <w:spacing w:val="10"/>
      <w:szCs w:val="1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24A0"/>
    <w:pPr>
      <w:ind w:left="720"/>
      <w:contextualSpacing/>
    </w:pPr>
  </w:style>
  <w:style w:type="paragraph" w:styleId="Header">
    <w:name w:val="header"/>
    <w:basedOn w:val="Normal"/>
    <w:link w:val="HeaderChar"/>
    <w:uiPriority w:val="99"/>
    <w:unhideWhenUsed/>
    <w:rsid w:val="000825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521"/>
  </w:style>
  <w:style w:type="paragraph" w:styleId="Footer">
    <w:name w:val="footer"/>
    <w:basedOn w:val="Normal"/>
    <w:link w:val="FooterChar"/>
    <w:uiPriority w:val="99"/>
    <w:unhideWhenUsed/>
    <w:rsid w:val="000825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2521"/>
  </w:style>
  <w:style w:type="character" w:customStyle="1" w:styleId="Heading1Char">
    <w:name w:val="Heading 1 Char"/>
    <w:basedOn w:val="DefaultParagraphFont"/>
    <w:link w:val="Heading1"/>
    <w:uiPriority w:val="9"/>
    <w:rsid w:val="00082521"/>
    <w:rPr>
      <w:rFonts w:ascii="Times New Roman" w:eastAsia="Times New Roman" w:hAnsi="Times New Roman" w:cs="Times New Roman"/>
      <w:b/>
      <w:sz w:val="28"/>
      <w:szCs w:val="20"/>
    </w:rPr>
  </w:style>
  <w:style w:type="paragraph" w:styleId="Title">
    <w:name w:val="Title"/>
    <w:basedOn w:val="Normal"/>
    <w:link w:val="TitleChar"/>
    <w:qFormat/>
    <w:rsid w:val="00082521"/>
    <w:pPr>
      <w:spacing w:before="240" w:after="60" w:line="240" w:lineRule="auto"/>
      <w:jc w:val="center"/>
    </w:pPr>
    <w:rPr>
      <w:rFonts w:ascii="Arial" w:eastAsia="Times New Roman" w:hAnsi="Arial" w:cs="Times New Roman"/>
      <w:b/>
      <w:kern w:val="28"/>
      <w:sz w:val="32"/>
      <w:szCs w:val="20"/>
    </w:rPr>
  </w:style>
  <w:style w:type="character" w:customStyle="1" w:styleId="TitleChar">
    <w:name w:val="Title Char"/>
    <w:basedOn w:val="DefaultParagraphFont"/>
    <w:link w:val="Title"/>
    <w:rsid w:val="00082521"/>
    <w:rPr>
      <w:rFonts w:ascii="Arial" w:eastAsia="Times New Roman" w:hAnsi="Arial" w:cs="Times New Roman"/>
      <w:b/>
      <w:kern w:val="28"/>
      <w:sz w:val="32"/>
      <w:szCs w:val="20"/>
    </w:rPr>
  </w:style>
  <w:style w:type="character" w:customStyle="1" w:styleId="Heading2Char">
    <w:name w:val="Heading 2 Char"/>
    <w:basedOn w:val="DefaultParagraphFont"/>
    <w:link w:val="Heading2"/>
    <w:uiPriority w:val="9"/>
    <w:semiHidden/>
    <w:rsid w:val="002303EE"/>
    <w:rPr>
      <w:rFonts w:asciiTheme="majorHAnsi" w:eastAsiaTheme="majorEastAsia" w:hAnsiTheme="majorHAnsi" w:cstheme="majorBidi"/>
      <w:caps/>
      <w:spacing w:val="15"/>
      <w:shd w:val="clear" w:color="auto" w:fill="C6D9F1" w:themeFill="text2" w:themeFillTint="33"/>
      <w:lang w:eastAsia="ja-JP"/>
    </w:rPr>
  </w:style>
  <w:style w:type="character" w:customStyle="1" w:styleId="Heading3Char">
    <w:name w:val="Heading 3 Char"/>
    <w:basedOn w:val="DefaultParagraphFont"/>
    <w:link w:val="Heading3"/>
    <w:uiPriority w:val="9"/>
    <w:semiHidden/>
    <w:rsid w:val="002303EE"/>
    <w:rPr>
      <w:rFonts w:asciiTheme="majorHAnsi" w:eastAsiaTheme="majorEastAsia" w:hAnsiTheme="majorHAnsi" w:cstheme="majorBidi"/>
      <w:caps/>
      <w:color w:val="0F243E" w:themeColor="text2" w:themeShade="80"/>
      <w:spacing w:val="15"/>
      <w:lang w:eastAsia="ja-JP"/>
    </w:rPr>
  </w:style>
  <w:style w:type="character" w:customStyle="1" w:styleId="Heading4Char">
    <w:name w:val="Heading 4 Char"/>
    <w:basedOn w:val="DefaultParagraphFont"/>
    <w:link w:val="Heading4"/>
    <w:uiPriority w:val="9"/>
    <w:semiHidden/>
    <w:rsid w:val="002303EE"/>
    <w:rPr>
      <w:rFonts w:asciiTheme="majorHAnsi" w:eastAsiaTheme="majorEastAsia" w:hAnsiTheme="majorHAnsi" w:cstheme="majorBidi"/>
      <w:caps/>
      <w:color w:val="17365D" w:themeColor="text2" w:themeShade="BF"/>
      <w:spacing w:val="10"/>
      <w:lang w:eastAsia="ja-JP"/>
    </w:rPr>
  </w:style>
  <w:style w:type="character" w:customStyle="1" w:styleId="Heading5Char">
    <w:name w:val="Heading 5 Char"/>
    <w:basedOn w:val="DefaultParagraphFont"/>
    <w:link w:val="Heading5"/>
    <w:uiPriority w:val="9"/>
    <w:semiHidden/>
    <w:rsid w:val="002303EE"/>
    <w:rPr>
      <w:rFonts w:asciiTheme="majorHAnsi" w:eastAsiaTheme="majorEastAsia" w:hAnsiTheme="majorHAnsi" w:cstheme="majorBidi"/>
      <w:caps/>
      <w:color w:val="17365D" w:themeColor="text2" w:themeShade="BF"/>
      <w:spacing w:val="10"/>
      <w:lang w:eastAsia="ja-JP"/>
    </w:rPr>
  </w:style>
  <w:style w:type="character" w:customStyle="1" w:styleId="Heading6Char">
    <w:name w:val="Heading 6 Char"/>
    <w:basedOn w:val="DefaultParagraphFont"/>
    <w:link w:val="Heading6"/>
    <w:uiPriority w:val="9"/>
    <w:semiHidden/>
    <w:rsid w:val="002303EE"/>
    <w:rPr>
      <w:rFonts w:asciiTheme="majorHAnsi" w:eastAsiaTheme="majorEastAsia" w:hAnsiTheme="majorHAnsi" w:cstheme="majorBidi"/>
      <w:caps/>
      <w:color w:val="17365D" w:themeColor="text2" w:themeShade="BF"/>
      <w:spacing w:val="10"/>
      <w:lang w:eastAsia="ja-JP"/>
    </w:rPr>
  </w:style>
  <w:style w:type="character" w:customStyle="1" w:styleId="Heading7Char">
    <w:name w:val="Heading 7 Char"/>
    <w:basedOn w:val="DefaultParagraphFont"/>
    <w:link w:val="Heading7"/>
    <w:uiPriority w:val="9"/>
    <w:semiHidden/>
    <w:rsid w:val="002303EE"/>
    <w:rPr>
      <w:rFonts w:asciiTheme="majorHAnsi" w:eastAsiaTheme="majorEastAsia" w:hAnsiTheme="majorHAnsi" w:cstheme="majorBidi"/>
      <w:caps/>
      <w:color w:val="17365D" w:themeColor="text2" w:themeShade="BF"/>
      <w:spacing w:val="10"/>
      <w:lang w:eastAsia="ja-JP"/>
    </w:rPr>
  </w:style>
  <w:style w:type="character" w:customStyle="1" w:styleId="Heading8Char">
    <w:name w:val="Heading 8 Char"/>
    <w:basedOn w:val="DefaultParagraphFont"/>
    <w:link w:val="Heading8"/>
    <w:uiPriority w:val="9"/>
    <w:semiHidden/>
    <w:rsid w:val="002303EE"/>
    <w:rPr>
      <w:rFonts w:asciiTheme="majorHAnsi" w:eastAsiaTheme="majorEastAsia" w:hAnsiTheme="majorHAnsi" w:cstheme="majorBidi"/>
      <w:caps/>
      <w:spacing w:val="10"/>
      <w:szCs w:val="18"/>
      <w:lang w:eastAsia="ja-JP"/>
    </w:rPr>
  </w:style>
  <w:style w:type="character" w:customStyle="1" w:styleId="Heading9Char">
    <w:name w:val="Heading 9 Char"/>
    <w:basedOn w:val="DefaultParagraphFont"/>
    <w:link w:val="Heading9"/>
    <w:uiPriority w:val="9"/>
    <w:semiHidden/>
    <w:rsid w:val="002303EE"/>
    <w:rPr>
      <w:rFonts w:asciiTheme="majorHAnsi" w:eastAsiaTheme="majorEastAsia" w:hAnsiTheme="majorHAnsi" w:cstheme="majorBidi"/>
      <w:i/>
      <w:iCs/>
      <w:caps/>
      <w:spacing w:val="10"/>
      <w:szCs w:val="18"/>
      <w:lang w:eastAsia="ja-JP"/>
    </w:rPr>
  </w:style>
  <w:style w:type="table" w:styleId="TableGrid">
    <w:name w:val="Table Grid"/>
    <w:basedOn w:val="TableNormal"/>
    <w:uiPriority w:val="1"/>
    <w:rsid w:val="002303EE"/>
    <w:pPr>
      <w:spacing w:before="120" w:after="0" w:line="240" w:lineRule="auto"/>
    </w:pPr>
    <w:rPr>
      <w:rFonts w:eastAsiaTheme="minorEastAsia"/>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link w:val="SubtitleChar"/>
    <w:uiPriority w:val="11"/>
    <w:unhideWhenUsed/>
    <w:qFormat/>
    <w:rsid w:val="002303EE"/>
    <w:pPr>
      <w:numPr>
        <w:ilvl w:val="1"/>
      </w:numPr>
      <w:spacing w:before="120" w:after="160" w:line="264" w:lineRule="auto"/>
    </w:pPr>
    <w:rPr>
      <w:rFonts w:eastAsiaTheme="minorEastAsia"/>
      <w:color w:val="191919" w:themeColor="text1" w:themeTint="E6"/>
      <w:lang w:eastAsia="ja-JP"/>
    </w:rPr>
  </w:style>
  <w:style w:type="character" w:customStyle="1" w:styleId="SubtitleChar">
    <w:name w:val="Subtitle Char"/>
    <w:basedOn w:val="DefaultParagraphFont"/>
    <w:link w:val="Subtitle"/>
    <w:uiPriority w:val="11"/>
    <w:rsid w:val="002303EE"/>
    <w:rPr>
      <w:rFonts w:eastAsiaTheme="minorEastAsia"/>
      <w:color w:val="191919" w:themeColor="text1" w:themeTint="E6"/>
      <w:lang w:eastAsia="ja-JP"/>
    </w:rPr>
  </w:style>
  <w:style w:type="character" w:styleId="IntenseEmphasis">
    <w:name w:val="Intense Emphasis"/>
    <w:basedOn w:val="DefaultParagraphFont"/>
    <w:uiPriority w:val="21"/>
    <w:unhideWhenUsed/>
    <w:qFormat/>
    <w:rsid w:val="002303EE"/>
    <w:rPr>
      <w:i/>
      <w:iCs/>
      <w:color w:val="244061" w:themeColor="accent1" w:themeShade="80"/>
    </w:rPr>
  </w:style>
  <w:style w:type="paragraph" w:styleId="IntenseQuote">
    <w:name w:val="Intense Quote"/>
    <w:basedOn w:val="Normal"/>
    <w:next w:val="Normal"/>
    <w:link w:val="IntenseQuoteChar"/>
    <w:uiPriority w:val="30"/>
    <w:unhideWhenUsed/>
    <w:qFormat/>
    <w:rsid w:val="002303EE"/>
    <w:pPr>
      <w:pBdr>
        <w:top w:val="single" w:sz="4" w:space="10" w:color="244061" w:themeColor="accent1" w:themeShade="80"/>
        <w:bottom w:val="single" w:sz="4" w:space="10" w:color="244061" w:themeColor="accent1" w:themeShade="80"/>
      </w:pBdr>
      <w:spacing w:before="360" w:after="360" w:line="264" w:lineRule="auto"/>
      <w:ind w:left="864" w:right="864"/>
      <w:jc w:val="center"/>
    </w:pPr>
    <w:rPr>
      <w:rFonts w:eastAsiaTheme="minorEastAsia"/>
      <w:i/>
      <w:iCs/>
      <w:color w:val="244061" w:themeColor="accent1" w:themeShade="80"/>
      <w:lang w:eastAsia="ja-JP"/>
    </w:rPr>
  </w:style>
  <w:style w:type="character" w:customStyle="1" w:styleId="IntenseQuoteChar">
    <w:name w:val="Intense Quote Char"/>
    <w:basedOn w:val="DefaultParagraphFont"/>
    <w:link w:val="IntenseQuote"/>
    <w:uiPriority w:val="30"/>
    <w:rsid w:val="002303EE"/>
    <w:rPr>
      <w:rFonts w:eastAsiaTheme="minorEastAsia"/>
      <w:i/>
      <w:iCs/>
      <w:color w:val="244061" w:themeColor="accent1" w:themeShade="80"/>
      <w:lang w:eastAsia="ja-JP"/>
    </w:rPr>
  </w:style>
  <w:style w:type="character" w:styleId="IntenseReference">
    <w:name w:val="Intense Reference"/>
    <w:basedOn w:val="DefaultParagraphFont"/>
    <w:uiPriority w:val="32"/>
    <w:unhideWhenUsed/>
    <w:qFormat/>
    <w:rsid w:val="002303EE"/>
    <w:rPr>
      <w:b/>
      <w:bCs/>
      <w:caps w:val="0"/>
      <w:smallCaps/>
      <w:color w:val="244061" w:themeColor="accent1" w:themeShade="80"/>
      <w:spacing w:val="5"/>
    </w:rPr>
  </w:style>
  <w:style w:type="paragraph" w:styleId="Caption">
    <w:name w:val="caption"/>
    <w:basedOn w:val="Normal"/>
    <w:next w:val="Normal"/>
    <w:uiPriority w:val="35"/>
    <w:semiHidden/>
    <w:unhideWhenUsed/>
    <w:qFormat/>
    <w:rsid w:val="002303EE"/>
    <w:pPr>
      <w:spacing w:before="120" w:line="264" w:lineRule="auto"/>
    </w:pPr>
    <w:rPr>
      <w:rFonts w:eastAsiaTheme="minorEastAsia"/>
      <w:b/>
      <w:bCs/>
      <w:color w:val="17365D" w:themeColor="text2" w:themeShade="BF"/>
      <w:szCs w:val="16"/>
      <w:lang w:eastAsia="ja-JP"/>
    </w:rPr>
  </w:style>
  <w:style w:type="paragraph" w:styleId="TOCHeading">
    <w:name w:val="TOC Heading"/>
    <w:basedOn w:val="Heading1"/>
    <w:next w:val="Normal"/>
    <w:uiPriority w:val="39"/>
    <w:semiHidden/>
    <w:unhideWhenUsed/>
    <w:qFormat/>
    <w:rsid w:val="002303EE"/>
    <w:pPr>
      <w:keepNext w:val="0"/>
      <w:pBdr>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pBdr>
      <w:shd w:val="clear" w:color="auto" w:fill="17365D" w:themeFill="text2" w:themeFillShade="BF"/>
      <w:overflowPunct/>
      <w:autoSpaceDE/>
      <w:autoSpaceDN/>
      <w:adjustRightInd/>
      <w:spacing w:before="120" w:line="264" w:lineRule="auto"/>
      <w:outlineLvl w:val="9"/>
    </w:pPr>
    <w:rPr>
      <w:rFonts w:asciiTheme="majorHAnsi" w:eastAsiaTheme="majorEastAsia" w:hAnsiTheme="majorHAnsi" w:cstheme="majorBidi"/>
      <w:b w:val="0"/>
      <w:caps/>
      <w:color w:val="FFFFFF" w:themeColor="background1"/>
      <w:spacing w:val="15"/>
      <w:sz w:val="22"/>
      <w:szCs w:val="22"/>
      <w:lang w:eastAsia="ja-JP"/>
    </w:rPr>
  </w:style>
  <w:style w:type="paragraph" w:styleId="BalloonText">
    <w:name w:val="Balloon Text"/>
    <w:basedOn w:val="Normal"/>
    <w:link w:val="BalloonTextChar"/>
    <w:uiPriority w:val="99"/>
    <w:semiHidden/>
    <w:unhideWhenUsed/>
    <w:rsid w:val="002303EE"/>
    <w:pPr>
      <w:spacing w:after="0" w:line="240" w:lineRule="auto"/>
    </w:pPr>
    <w:rPr>
      <w:rFonts w:ascii="Segoe UI" w:eastAsiaTheme="minorEastAsia" w:hAnsi="Segoe UI" w:cs="Segoe UI"/>
      <w:szCs w:val="18"/>
      <w:lang w:eastAsia="ja-JP"/>
    </w:rPr>
  </w:style>
  <w:style w:type="character" w:customStyle="1" w:styleId="BalloonTextChar">
    <w:name w:val="Balloon Text Char"/>
    <w:basedOn w:val="DefaultParagraphFont"/>
    <w:link w:val="BalloonText"/>
    <w:uiPriority w:val="99"/>
    <w:semiHidden/>
    <w:rsid w:val="002303EE"/>
    <w:rPr>
      <w:rFonts w:ascii="Segoe UI" w:eastAsiaTheme="minorEastAsia" w:hAnsi="Segoe UI" w:cs="Segoe UI"/>
      <w:szCs w:val="18"/>
      <w:lang w:eastAsia="ja-JP"/>
    </w:rPr>
  </w:style>
  <w:style w:type="paragraph" w:styleId="BodyText3">
    <w:name w:val="Body Text 3"/>
    <w:basedOn w:val="Normal"/>
    <w:link w:val="BodyText3Char"/>
    <w:uiPriority w:val="99"/>
    <w:semiHidden/>
    <w:unhideWhenUsed/>
    <w:rsid w:val="002303EE"/>
    <w:pPr>
      <w:spacing w:before="120" w:after="120" w:line="264" w:lineRule="auto"/>
    </w:pPr>
    <w:rPr>
      <w:rFonts w:eastAsiaTheme="minorEastAsia"/>
      <w:szCs w:val="16"/>
      <w:lang w:eastAsia="ja-JP"/>
    </w:rPr>
  </w:style>
  <w:style w:type="character" w:customStyle="1" w:styleId="BodyText3Char">
    <w:name w:val="Body Text 3 Char"/>
    <w:basedOn w:val="DefaultParagraphFont"/>
    <w:link w:val="BodyText3"/>
    <w:uiPriority w:val="99"/>
    <w:semiHidden/>
    <w:rsid w:val="002303EE"/>
    <w:rPr>
      <w:rFonts w:eastAsiaTheme="minorEastAsia"/>
      <w:szCs w:val="16"/>
      <w:lang w:eastAsia="ja-JP"/>
    </w:rPr>
  </w:style>
  <w:style w:type="paragraph" w:styleId="BodyTextIndent3">
    <w:name w:val="Body Text Indent 3"/>
    <w:basedOn w:val="Normal"/>
    <w:link w:val="BodyTextIndent3Char"/>
    <w:uiPriority w:val="99"/>
    <w:semiHidden/>
    <w:unhideWhenUsed/>
    <w:rsid w:val="002303EE"/>
    <w:pPr>
      <w:spacing w:before="120" w:after="120" w:line="264" w:lineRule="auto"/>
      <w:ind w:left="360"/>
    </w:pPr>
    <w:rPr>
      <w:rFonts w:eastAsiaTheme="minorEastAsia"/>
      <w:szCs w:val="16"/>
      <w:lang w:eastAsia="ja-JP"/>
    </w:rPr>
  </w:style>
  <w:style w:type="character" w:customStyle="1" w:styleId="BodyTextIndent3Char">
    <w:name w:val="Body Text Indent 3 Char"/>
    <w:basedOn w:val="DefaultParagraphFont"/>
    <w:link w:val="BodyTextIndent3"/>
    <w:uiPriority w:val="99"/>
    <w:semiHidden/>
    <w:rsid w:val="002303EE"/>
    <w:rPr>
      <w:rFonts w:eastAsiaTheme="minorEastAsia"/>
      <w:szCs w:val="16"/>
      <w:lang w:eastAsia="ja-JP"/>
    </w:rPr>
  </w:style>
  <w:style w:type="character" w:styleId="CommentReference">
    <w:name w:val="annotation reference"/>
    <w:basedOn w:val="DefaultParagraphFont"/>
    <w:uiPriority w:val="99"/>
    <w:semiHidden/>
    <w:unhideWhenUsed/>
    <w:rsid w:val="002303EE"/>
    <w:rPr>
      <w:sz w:val="22"/>
      <w:szCs w:val="16"/>
    </w:rPr>
  </w:style>
  <w:style w:type="paragraph" w:styleId="CommentText">
    <w:name w:val="annotation text"/>
    <w:basedOn w:val="Normal"/>
    <w:link w:val="CommentTextChar"/>
    <w:uiPriority w:val="99"/>
    <w:semiHidden/>
    <w:unhideWhenUsed/>
    <w:rsid w:val="002303EE"/>
    <w:pPr>
      <w:spacing w:before="120" w:line="240" w:lineRule="auto"/>
    </w:pPr>
    <w:rPr>
      <w:rFonts w:eastAsiaTheme="minorEastAsia"/>
      <w:szCs w:val="20"/>
      <w:lang w:eastAsia="ja-JP"/>
    </w:rPr>
  </w:style>
  <w:style w:type="character" w:customStyle="1" w:styleId="CommentTextChar">
    <w:name w:val="Comment Text Char"/>
    <w:basedOn w:val="DefaultParagraphFont"/>
    <w:link w:val="CommentText"/>
    <w:uiPriority w:val="99"/>
    <w:semiHidden/>
    <w:rsid w:val="002303EE"/>
    <w:rPr>
      <w:rFonts w:eastAsiaTheme="minorEastAsia"/>
      <w:szCs w:val="20"/>
      <w:lang w:eastAsia="ja-JP"/>
    </w:rPr>
  </w:style>
  <w:style w:type="paragraph" w:styleId="CommentSubject">
    <w:name w:val="annotation subject"/>
    <w:basedOn w:val="CommentText"/>
    <w:next w:val="CommentText"/>
    <w:link w:val="CommentSubjectChar"/>
    <w:uiPriority w:val="99"/>
    <w:semiHidden/>
    <w:unhideWhenUsed/>
    <w:rsid w:val="002303EE"/>
    <w:rPr>
      <w:b/>
      <w:bCs/>
    </w:rPr>
  </w:style>
  <w:style w:type="character" w:customStyle="1" w:styleId="CommentSubjectChar">
    <w:name w:val="Comment Subject Char"/>
    <w:basedOn w:val="CommentTextChar"/>
    <w:link w:val="CommentSubject"/>
    <w:uiPriority w:val="99"/>
    <w:semiHidden/>
    <w:rsid w:val="002303EE"/>
    <w:rPr>
      <w:rFonts w:eastAsiaTheme="minorEastAsia"/>
      <w:b/>
      <w:bCs/>
      <w:szCs w:val="20"/>
      <w:lang w:eastAsia="ja-JP"/>
    </w:rPr>
  </w:style>
  <w:style w:type="paragraph" w:styleId="DocumentMap">
    <w:name w:val="Document Map"/>
    <w:basedOn w:val="Normal"/>
    <w:link w:val="DocumentMapChar"/>
    <w:uiPriority w:val="99"/>
    <w:semiHidden/>
    <w:unhideWhenUsed/>
    <w:rsid w:val="002303EE"/>
    <w:pPr>
      <w:spacing w:after="0" w:line="240" w:lineRule="auto"/>
    </w:pPr>
    <w:rPr>
      <w:rFonts w:ascii="Segoe UI" w:eastAsiaTheme="minorEastAsia" w:hAnsi="Segoe UI" w:cs="Segoe UI"/>
      <w:szCs w:val="16"/>
      <w:lang w:eastAsia="ja-JP"/>
    </w:rPr>
  </w:style>
  <w:style w:type="character" w:customStyle="1" w:styleId="DocumentMapChar">
    <w:name w:val="Document Map Char"/>
    <w:basedOn w:val="DefaultParagraphFont"/>
    <w:link w:val="DocumentMap"/>
    <w:uiPriority w:val="99"/>
    <w:semiHidden/>
    <w:rsid w:val="002303EE"/>
    <w:rPr>
      <w:rFonts w:ascii="Segoe UI" w:eastAsiaTheme="minorEastAsia" w:hAnsi="Segoe UI" w:cs="Segoe UI"/>
      <w:szCs w:val="16"/>
      <w:lang w:eastAsia="ja-JP"/>
    </w:rPr>
  </w:style>
  <w:style w:type="paragraph" w:styleId="EndnoteText">
    <w:name w:val="endnote text"/>
    <w:basedOn w:val="Normal"/>
    <w:link w:val="EndnoteTextChar"/>
    <w:uiPriority w:val="99"/>
    <w:semiHidden/>
    <w:unhideWhenUsed/>
    <w:rsid w:val="002303EE"/>
    <w:pPr>
      <w:spacing w:after="0" w:line="240" w:lineRule="auto"/>
    </w:pPr>
    <w:rPr>
      <w:rFonts w:eastAsiaTheme="minorEastAsia"/>
      <w:szCs w:val="20"/>
      <w:lang w:eastAsia="ja-JP"/>
    </w:rPr>
  </w:style>
  <w:style w:type="character" w:customStyle="1" w:styleId="EndnoteTextChar">
    <w:name w:val="Endnote Text Char"/>
    <w:basedOn w:val="DefaultParagraphFont"/>
    <w:link w:val="EndnoteText"/>
    <w:uiPriority w:val="99"/>
    <w:semiHidden/>
    <w:rsid w:val="002303EE"/>
    <w:rPr>
      <w:rFonts w:eastAsiaTheme="minorEastAsia"/>
      <w:szCs w:val="20"/>
      <w:lang w:eastAsia="ja-JP"/>
    </w:rPr>
  </w:style>
  <w:style w:type="paragraph" w:styleId="EnvelopeReturn">
    <w:name w:val="envelope return"/>
    <w:basedOn w:val="Normal"/>
    <w:uiPriority w:val="99"/>
    <w:semiHidden/>
    <w:unhideWhenUsed/>
    <w:rsid w:val="002303EE"/>
    <w:pPr>
      <w:spacing w:after="0" w:line="240" w:lineRule="auto"/>
    </w:pPr>
    <w:rPr>
      <w:rFonts w:asciiTheme="majorHAnsi" w:eastAsiaTheme="majorEastAsia" w:hAnsiTheme="majorHAnsi" w:cstheme="majorBidi"/>
      <w:szCs w:val="20"/>
      <w:lang w:eastAsia="ja-JP"/>
    </w:rPr>
  </w:style>
  <w:style w:type="paragraph" w:styleId="FootnoteText">
    <w:name w:val="footnote text"/>
    <w:basedOn w:val="Normal"/>
    <w:link w:val="FootnoteTextChar"/>
    <w:uiPriority w:val="99"/>
    <w:semiHidden/>
    <w:unhideWhenUsed/>
    <w:rsid w:val="002303EE"/>
    <w:pPr>
      <w:spacing w:after="0" w:line="240" w:lineRule="auto"/>
    </w:pPr>
    <w:rPr>
      <w:rFonts w:eastAsiaTheme="minorEastAsia"/>
      <w:szCs w:val="20"/>
      <w:lang w:eastAsia="ja-JP"/>
    </w:rPr>
  </w:style>
  <w:style w:type="character" w:customStyle="1" w:styleId="FootnoteTextChar">
    <w:name w:val="Footnote Text Char"/>
    <w:basedOn w:val="DefaultParagraphFont"/>
    <w:link w:val="FootnoteText"/>
    <w:uiPriority w:val="99"/>
    <w:semiHidden/>
    <w:rsid w:val="002303EE"/>
    <w:rPr>
      <w:rFonts w:eastAsiaTheme="minorEastAsia"/>
      <w:szCs w:val="20"/>
      <w:lang w:eastAsia="ja-JP"/>
    </w:rPr>
  </w:style>
  <w:style w:type="character" w:styleId="HTMLCode">
    <w:name w:val="HTML Code"/>
    <w:basedOn w:val="DefaultParagraphFont"/>
    <w:uiPriority w:val="99"/>
    <w:semiHidden/>
    <w:unhideWhenUsed/>
    <w:rsid w:val="002303EE"/>
    <w:rPr>
      <w:rFonts w:ascii="Consolas" w:hAnsi="Consolas"/>
      <w:sz w:val="22"/>
      <w:szCs w:val="20"/>
    </w:rPr>
  </w:style>
  <w:style w:type="character" w:styleId="HTMLKeyboard">
    <w:name w:val="HTML Keyboard"/>
    <w:basedOn w:val="DefaultParagraphFont"/>
    <w:uiPriority w:val="99"/>
    <w:semiHidden/>
    <w:unhideWhenUsed/>
    <w:rsid w:val="002303EE"/>
    <w:rPr>
      <w:rFonts w:ascii="Consolas" w:hAnsi="Consolas"/>
      <w:sz w:val="22"/>
      <w:szCs w:val="20"/>
    </w:rPr>
  </w:style>
  <w:style w:type="paragraph" w:styleId="HTMLPreformatted">
    <w:name w:val="HTML Preformatted"/>
    <w:basedOn w:val="Normal"/>
    <w:link w:val="HTMLPreformattedChar"/>
    <w:uiPriority w:val="99"/>
    <w:semiHidden/>
    <w:unhideWhenUsed/>
    <w:rsid w:val="002303EE"/>
    <w:pPr>
      <w:spacing w:after="0" w:line="240" w:lineRule="auto"/>
    </w:pPr>
    <w:rPr>
      <w:rFonts w:ascii="Consolas" w:eastAsiaTheme="minorEastAsia" w:hAnsi="Consolas"/>
      <w:szCs w:val="20"/>
      <w:lang w:eastAsia="ja-JP"/>
    </w:rPr>
  </w:style>
  <w:style w:type="character" w:customStyle="1" w:styleId="HTMLPreformattedChar">
    <w:name w:val="HTML Preformatted Char"/>
    <w:basedOn w:val="DefaultParagraphFont"/>
    <w:link w:val="HTMLPreformatted"/>
    <w:uiPriority w:val="99"/>
    <w:semiHidden/>
    <w:rsid w:val="002303EE"/>
    <w:rPr>
      <w:rFonts w:ascii="Consolas" w:eastAsiaTheme="minorEastAsia" w:hAnsi="Consolas"/>
      <w:szCs w:val="20"/>
      <w:lang w:eastAsia="ja-JP"/>
    </w:rPr>
  </w:style>
  <w:style w:type="character" w:styleId="HTMLTypewriter">
    <w:name w:val="HTML Typewriter"/>
    <w:basedOn w:val="DefaultParagraphFont"/>
    <w:uiPriority w:val="99"/>
    <w:semiHidden/>
    <w:unhideWhenUsed/>
    <w:rsid w:val="002303EE"/>
    <w:rPr>
      <w:rFonts w:ascii="Consolas" w:hAnsi="Consolas"/>
      <w:sz w:val="22"/>
      <w:szCs w:val="20"/>
    </w:rPr>
  </w:style>
  <w:style w:type="paragraph" w:styleId="MacroText">
    <w:name w:val="macro"/>
    <w:link w:val="MacroTextChar"/>
    <w:uiPriority w:val="99"/>
    <w:semiHidden/>
    <w:unhideWhenUsed/>
    <w:rsid w:val="002303EE"/>
    <w:pPr>
      <w:tabs>
        <w:tab w:val="left" w:pos="480"/>
        <w:tab w:val="left" w:pos="960"/>
        <w:tab w:val="left" w:pos="1440"/>
        <w:tab w:val="left" w:pos="1920"/>
        <w:tab w:val="left" w:pos="2400"/>
        <w:tab w:val="left" w:pos="2880"/>
        <w:tab w:val="left" w:pos="3360"/>
        <w:tab w:val="left" w:pos="3840"/>
        <w:tab w:val="left" w:pos="4320"/>
      </w:tabs>
      <w:spacing w:before="120" w:after="0" w:line="264" w:lineRule="auto"/>
    </w:pPr>
    <w:rPr>
      <w:rFonts w:ascii="Consolas" w:eastAsiaTheme="minorEastAsia" w:hAnsi="Consolas"/>
      <w:szCs w:val="20"/>
      <w:lang w:eastAsia="ja-JP"/>
    </w:rPr>
  </w:style>
  <w:style w:type="character" w:customStyle="1" w:styleId="MacroTextChar">
    <w:name w:val="Macro Text Char"/>
    <w:basedOn w:val="DefaultParagraphFont"/>
    <w:link w:val="MacroText"/>
    <w:uiPriority w:val="99"/>
    <w:semiHidden/>
    <w:rsid w:val="002303EE"/>
    <w:rPr>
      <w:rFonts w:ascii="Consolas" w:eastAsiaTheme="minorEastAsia" w:hAnsi="Consolas"/>
      <w:szCs w:val="20"/>
      <w:lang w:eastAsia="ja-JP"/>
    </w:rPr>
  </w:style>
  <w:style w:type="paragraph" w:styleId="PlainText">
    <w:name w:val="Plain Text"/>
    <w:basedOn w:val="Normal"/>
    <w:link w:val="PlainTextChar"/>
    <w:uiPriority w:val="99"/>
    <w:semiHidden/>
    <w:unhideWhenUsed/>
    <w:rsid w:val="002303EE"/>
    <w:pPr>
      <w:spacing w:after="0" w:line="240" w:lineRule="auto"/>
    </w:pPr>
    <w:rPr>
      <w:rFonts w:ascii="Consolas" w:eastAsiaTheme="minorEastAsia" w:hAnsi="Consolas"/>
      <w:szCs w:val="21"/>
      <w:lang w:eastAsia="ja-JP"/>
    </w:rPr>
  </w:style>
  <w:style w:type="character" w:customStyle="1" w:styleId="PlainTextChar">
    <w:name w:val="Plain Text Char"/>
    <w:basedOn w:val="DefaultParagraphFont"/>
    <w:link w:val="PlainText"/>
    <w:uiPriority w:val="99"/>
    <w:semiHidden/>
    <w:rsid w:val="002303EE"/>
    <w:rPr>
      <w:rFonts w:ascii="Consolas" w:eastAsiaTheme="minorEastAsia" w:hAnsi="Consolas"/>
      <w:szCs w:val="21"/>
      <w:lang w:eastAsia="ja-JP"/>
    </w:rPr>
  </w:style>
  <w:style w:type="paragraph" w:styleId="BlockText">
    <w:name w:val="Block Text"/>
    <w:basedOn w:val="Normal"/>
    <w:uiPriority w:val="99"/>
    <w:semiHidden/>
    <w:unhideWhenUsed/>
    <w:rsid w:val="002303EE"/>
    <w:pPr>
      <w:pBdr>
        <w:top w:val="single" w:sz="2" w:space="10" w:color="244061" w:themeColor="accent1" w:themeShade="80" w:shadow="1"/>
        <w:left w:val="single" w:sz="2" w:space="10" w:color="244061" w:themeColor="accent1" w:themeShade="80" w:shadow="1"/>
        <w:bottom w:val="single" w:sz="2" w:space="10" w:color="244061" w:themeColor="accent1" w:themeShade="80" w:shadow="1"/>
        <w:right w:val="single" w:sz="2" w:space="10" w:color="244061" w:themeColor="accent1" w:themeShade="80" w:shadow="1"/>
      </w:pBdr>
      <w:spacing w:before="120" w:line="264" w:lineRule="auto"/>
      <w:ind w:left="1152" w:right="1152"/>
    </w:pPr>
    <w:rPr>
      <w:rFonts w:eastAsiaTheme="minorEastAsia"/>
      <w:i/>
      <w:iCs/>
      <w:color w:val="244061" w:themeColor="accent1" w:themeShade="80"/>
      <w:lang w:eastAsia="ja-JP"/>
    </w:rPr>
  </w:style>
  <w:style w:type="character" w:styleId="PlaceholderText">
    <w:name w:val="Placeholder Text"/>
    <w:basedOn w:val="DefaultParagraphFont"/>
    <w:uiPriority w:val="99"/>
    <w:semiHidden/>
    <w:rsid w:val="002303EE"/>
    <w:rPr>
      <w:color w:val="4A442A" w:themeColor="background2" w:themeShade="40"/>
    </w:rPr>
  </w:style>
  <w:style w:type="character" w:styleId="Hyperlink">
    <w:name w:val="Hyperlink"/>
    <w:basedOn w:val="DefaultParagraphFont"/>
    <w:uiPriority w:val="99"/>
    <w:unhideWhenUsed/>
    <w:rsid w:val="002303EE"/>
    <w:rPr>
      <w:b w:val="0"/>
      <w:color w:val="078B84"/>
      <w:u w:val="none"/>
    </w:rPr>
  </w:style>
  <w:style w:type="character" w:customStyle="1" w:styleId="UnresolvedMention1">
    <w:name w:val="Unresolved Mention1"/>
    <w:basedOn w:val="DefaultParagraphFont"/>
    <w:uiPriority w:val="99"/>
    <w:semiHidden/>
    <w:unhideWhenUsed/>
    <w:rsid w:val="002303EE"/>
    <w:rPr>
      <w:color w:val="605E5C"/>
      <w:shd w:val="clear" w:color="auto" w:fill="E1DFDD"/>
    </w:rPr>
  </w:style>
  <w:style w:type="character" w:styleId="FollowedHyperlink">
    <w:name w:val="FollowedHyperlink"/>
    <w:basedOn w:val="DefaultParagraphFont"/>
    <w:uiPriority w:val="99"/>
    <w:semiHidden/>
    <w:unhideWhenUsed/>
    <w:rsid w:val="002303EE"/>
    <w:rPr>
      <w:color w:val="800080" w:themeColor="followedHyperlink"/>
      <w:u w:val="single"/>
    </w:rPr>
  </w:style>
  <w:style w:type="character" w:customStyle="1" w:styleId="UnresolvedMention2">
    <w:name w:val="Unresolved Mention2"/>
    <w:basedOn w:val="DefaultParagraphFont"/>
    <w:uiPriority w:val="99"/>
    <w:semiHidden/>
    <w:unhideWhenUsed/>
    <w:rsid w:val="002303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openxmlformats.org/officeDocument/2006/relationships/hyperlink" Target="https://www.chartrrg.com/wp-content/uploads/protected/Just-Culture-for-Frontline-Staff.pptx" TargetMode="External"/><Relationship Id="rId21" Type="http://schemas.openxmlformats.org/officeDocument/2006/relationships/diagramLayout" Target="diagrams/layout3.xml"/><Relationship Id="rId34" Type="http://schemas.openxmlformats.org/officeDocument/2006/relationships/header" Target="header6.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microsoft.com/office/2007/relationships/diagramDrawing" Target="diagrams/drawing4.xm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footer" Target="footer1.xml"/><Relationship Id="rId37" Type="http://schemas.openxmlformats.org/officeDocument/2006/relationships/footer" Target="footer2.xml"/><Relationship Id="rId40" Type="http://schemas.openxmlformats.org/officeDocument/2006/relationships/hyperlink" Target="https://www.chartrrg.com/wp-content/uploads/protected/Leading-a-Just-Culture.pptx" TargetMode="Externa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header" Target="header7.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header" Target="header3.xml"/><Relationship Id="rId35" Type="http://schemas.openxmlformats.org/officeDocument/2006/relationships/hyperlink" Target="https://www.chartrrg.com/wp-content/uploads/protected/Just-Culture-Worksheet.docx"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header" Target="header5.xml"/><Relationship Id="rId38" Type="http://schemas.openxmlformats.org/officeDocument/2006/relationships/header" Target="header8.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852040-6CAE-4D8B-8F04-50D73195EC2B}"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en-US"/>
        </a:p>
      </dgm:t>
    </dgm:pt>
    <dgm:pt modelId="{342136E4-B4F4-4AB5-8541-36CA8B74C567}">
      <dgm:prSet phldrT="[Text]" custT="1"/>
      <dgm:spPr>
        <a:gradFill flip="none" rotWithShape="1">
          <a:gsLst>
            <a:gs pos="0">
              <a:srgbClr val="94AED6"/>
            </a:gs>
            <a:gs pos="0">
              <a:schemeClr val="accent1">
                <a:lumMod val="60000"/>
                <a:lumOff val="40000"/>
              </a:schemeClr>
            </a:gs>
            <a:gs pos="0">
              <a:schemeClr val="accent5">
                <a:lumMod val="40000"/>
                <a:lumOff val="60000"/>
                <a:shade val="30000"/>
                <a:satMod val="115000"/>
              </a:schemeClr>
            </a:gs>
            <a:gs pos="2000">
              <a:schemeClr val="accent5">
                <a:shade val="67500"/>
                <a:satMod val="115000"/>
                <a:lumMod val="16000"/>
                <a:lumOff val="84000"/>
              </a:schemeClr>
            </a:gs>
            <a:gs pos="100000">
              <a:schemeClr val="accent5">
                <a:lumMod val="40000"/>
                <a:lumOff val="60000"/>
                <a:shade val="100000"/>
                <a:satMod val="115000"/>
              </a:schemeClr>
            </a:gs>
          </a:gsLst>
          <a:lin ang="16200000" scaled="1"/>
          <a:tileRect/>
        </a:gradFill>
        <a:ln w="38100">
          <a:solidFill>
            <a:srgbClr val="002060"/>
          </a:solidFill>
        </a:ln>
      </dgm:spPr>
      <dgm:t>
        <a:bodyPr/>
        <a:lstStyle/>
        <a:p>
          <a:r>
            <a:rPr lang="en-US" sz="2400"/>
            <a:t>Step 1</a:t>
          </a:r>
        </a:p>
      </dgm:t>
    </dgm:pt>
    <dgm:pt modelId="{62DF9180-1A8F-411C-A8B3-D4564C543678}" type="parTrans" cxnId="{BE239380-2236-427A-A333-4A461F0F3D3C}">
      <dgm:prSet/>
      <dgm:spPr/>
      <dgm:t>
        <a:bodyPr/>
        <a:lstStyle/>
        <a:p>
          <a:endParaRPr lang="en-US"/>
        </a:p>
      </dgm:t>
    </dgm:pt>
    <dgm:pt modelId="{BBE1A378-70F3-4411-91D9-7D0107C77C0F}" type="sibTrans" cxnId="{BE239380-2236-427A-A333-4A461F0F3D3C}">
      <dgm:prSet/>
      <dgm:spPr/>
      <dgm:t>
        <a:bodyPr/>
        <a:lstStyle/>
        <a:p>
          <a:endParaRPr lang="en-US"/>
        </a:p>
      </dgm:t>
    </dgm:pt>
    <dgm:pt modelId="{D9E34C92-014A-42AD-99FB-50310405F5C0}">
      <dgm:prSet phldrT="[Text]" custT="1"/>
      <dgm:spPr>
        <a:gradFill flip="none" rotWithShape="1">
          <a:gsLst>
            <a:gs pos="0">
              <a:srgbClr val="94AED6"/>
            </a:gs>
            <a:gs pos="0">
              <a:schemeClr val="accent1">
                <a:lumMod val="60000"/>
                <a:lumOff val="40000"/>
              </a:schemeClr>
            </a:gs>
            <a:gs pos="0">
              <a:schemeClr val="accent5">
                <a:lumMod val="40000"/>
                <a:lumOff val="60000"/>
                <a:shade val="30000"/>
                <a:satMod val="115000"/>
              </a:schemeClr>
            </a:gs>
            <a:gs pos="2000">
              <a:schemeClr val="accent5">
                <a:shade val="67500"/>
                <a:satMod val="115000"/>
                <a:lumMod val="16000"/>
                <a:lumOff val="84000"/>
              </a:schemeClr>
            </a:gs>
            <a:gs pos="100000">
              <a:schemeClr val="accent5">
                <a:lumMod val="40000"/>
                <a:lumOff val="60000"/>
                <a:shade val="100000"/>
                <a:satMod val="115000"/>
              </a:schemeClr>
            </a:gs>
          </a:gsLst>
          <a:lin ang="16200000" scaled="1"/>
          <a:tileRect/>
        </a:gradFill>
        <a:ln w="38100">
          <a:solidFill>
            <a:srgbClr val="002060"/>
          </a:solidFill>
        </a:ln>
      </dgm:spPr>
      <dgm:t>
        <a:bodyPr/>
        <a:lstStyle/>
        <a:p>
          <a:r>
            <a:rPr lang="en-US" sz="2400"/>
            <a:t>Step 2</a:t>
          </a:r>
        </a:p>
      </dgm:t>
    </dgm:pt>
    <dgm:pt modelId="{779161A2-A2C4-4F10-826B-504899208076}" type="parTrans" cxnId="{97B99F7E-3F5B-45C6-8D42-C1FAAAF2C689}">
      <dgm:prSet/>
      <dgm:spPr/>
      <dgm:t>
        <a:bodyPr/>
        <a:lstStyle/>
        <a:p>
          <a:endParaRPr lang="en-US"/>
        </a:p>
      </dgm:t>
    </dgm:pt>
    <dgm:pt modelId="{9D040264-D4ED-4B23-A71F-D88DB002C2C9}" type="sibTrans" cxnId="{97B99F7E-3F5B-45C6-8D42-C1FAAAF2C689}">
      <dgm:prSet/>
      <dgm:spPr/>
      <dgm:t>
        <a:bodyPr/>
        <a:lstStyle/>
        <a:p>
          <a:endParaRPr lang="en-US"/>
        </a:p>
      </dgm:t>
    </dgm:pt>
    <dgm:pt modelId="{531D559D-ED58-417D-8CC0-59B2753EB3FA}">
      <dgm:prSet phldrT="[Text]" custT="1"/>
      <dgm:spPr>
        <a:gradFill flip="none" rotWithShape="1">
          <a:gsLst>
            <a:gs pos="0">
              <a:srgbClr val="94AED6"/>
            </a:gs>
            <a:gs pos="0">
              <a:schemeClr val="accent1">
                <a:lumMod val="60000"/>
                <a:lumOff val="40000"/>
              </a:schemeClr>
            </a:gs>
            <a:gs pos="0">
              <a:schemeClr val="accent5">
                <a:lumMod val="40000"/>
                <a:lumOff val="60000"/>
                <a:shade val="30000"/>
                <a:satMod val="115000"/>
              </a:schemeClr>
            </a:gs>
            <a:gs pos="2000">
              <a:schemeClr val="accent5">
                <a:shade val="67500"/>
                <a:satMod val="115000"/>
                <a:lumMod val="16000"/>
                <a:lumOff val="84000"/>
              </a:schemeClr>
            </a:gs>
            <a:gs pos="100000">
              <a:schemeClr val="accent5">
                <a:lumMod val="40000"/>
                <a:lumOff val="60000"/>
                <a:shade val="100000"/>
                <a:satMod val="115000"/>
              </a:schemeClr>
            </a:gs>
          </a:gsLst>
          <a:lin ang="16200000" scaled="1"/>
          <a:tileRect/>
        </a:gradFill>
        <a:ln w="38100">
          <a:solidFill>
            <a:srgbClr val="002060"/>
          </a:solidFill>
        </a:ln>
      </dgm:spPr>
      <dgm:t>
        <a:bodyPr/>
        <a:lstStyle/>
        <a:p>
          <a:r>
            <a:rPr lang="en-US" sz="2400"/>
            <a:t>Step 3</a:t>
          </a:r>
        </a:p>
      </dgm:t>
    </dgm:pt>
    <dgm:pt modelId="{5031467E-E101-4A16-B892-884DFBB8BC60}" type="parTrans" cxnId="{93487360-1088-477B-913E-E7AF32FE4740}">
      <dgm:prSet/>
      <dgm:spPr/>
      <dgm:t>
        <a:bodyPr/>
        <a:lstStyle/>
        <a:p>
          <a:endParaRPr lang="en-US"/>
        </a:p>
      </dgm:t>
    </dgm:pt>
    <dgm:pt modelId="{654F1A94-E1C3-4325-A880-F170FC01CD09}" type="sibTrans" cxnId="{93487360-1088-477B-913E-E7AF32FE4740}">
      <dgm:prSet/>
      <dgm:spPr/>
      <dgm:t>
        <a:bodyPr/>
        <a:lstStyle/>
        <a:p>
          <a:endParaRPr lang="en-US"/>
        </a:p>
      </dgm:t>
    </dgm:pt>
    <dgm:pt modelId="{0633CDF6-F875-40C4-965D-6F8C74DCA0D6}">
      <dgm:prSet phldrT="[Text]" custT="1"/>
      <dgm:spPr>
        <a:gradFill flip="none" rotWithShape="1">
          <a:gsLst>
            <a:gs pos="0">
              <a:srgbClr val="94AED6"/>
            </a:gs>
            <a:gs pos="0">
              <a:schemeClr val="accent1">
                <a:lumMod val="60000"/>
                <a:lumOff val="40000"/>
              </a:schemeClr>
            </a:gs>
            <a:gs pos="0">
              <a:schemeClr val="accent5">
                <a:lumMod val="40000"/>
                <a:lumOff val="60000"/>
                <a:shade val="30000"/>
                <a:satMod val="115000"/>
              </a:schemeClr>
            </a:gs>
            <a:gs pos="2000">
              <a:schemeClr val="accent5">
                <a:shade val="67500"/>
                <a:satMod val="115000"/>
                <a:lumMod val="16000"/>
                <a:lumOff val="84000"/>
              </a:schemeClr>
            </a:gs>
            <a:gs pos="100000">
              <a:schemeClr val="accent5">
                <a:lumMod val="40000"/>
                <a:lumOff val="60000"/>
                <a:shade val="100000"/>
                <a:satMod val="115000"/>
              </a:schemeClr>
            </a:gs>
          </a:gsLst>
          <a:lin ang="16200000" scaled="1"/>
          <a:tileRect/>
        </a:gradFill>
        <a:ln w="38100">
          <a:solidFill>
            <a:srgbClr val="002060"/>
          </a:solidFill>
        </a:ln>
      </dgm:spPr>
      <dgm:t>
        <a:bodyPr/>
        <a:lstStyle/>
        <a:p>
          <a:r>
            <a:rPr lang="en-US" sz="2400"/>
            <a:t>Step 4</a:t>
          </a:r>
        </a:p>
      </dgm:t>
    </dgm:pt>
    <dgm:pt modelId="{561D2E2E-EC9C-4CD5-AEA3-57EC98915215}" type="parTrans" cxnId="{01F6B95E-CA22-489B-8AD8-8B8038CB3235}">
      <dgm:prSet/>
      <dgm:spPr/>
      <dgm:t>
        <a:bodyPr/>
        <a:lstStyle/>
        <a:p>
          <a:endParaRPr lang="en-US"/>
        </a:p>
      </dgm:t>
    </dgm:pt>
    <dgm:pt modelId="{0EF923CF-B39C-4488-9C4A-F309EBF9C4AA}" type="sibTrans" cxnId="{01F6B95E-CA22-489B-8AD8-8B8038CB3235}">
      <dgm:prSet/>
      <dgm:spPr/>
      <dgm:t>
        <a:bodyPr/>
        <a:lstStyle/>
        <a:p>
          <a:endParaRPr lang="en-US"/>
        </a:p>
      </dgm:t>
    </dgm:pt>
    <dgm:pt modelId="{18CCF27D-1C0D-4CF7-9F09-DE2715754825}" type="pres">
      <dgm:prSet presAssocID="{BD852040-6CAE-4D8B-8F04-50D73195EC2B}" presName="diagram" presStyleCnt="0">
        <dgm:presLayoutVars>
          <dgm:dir/>
          <dgm:resizeHandles val="exact"/>
        </dgm:presLayoutVars>
      </dgm:prSet>
      <dgm:spPr/>
      <dgm:t>
        <a:bodyPr/>
        <a:lstStyle/>
        <a:p>
          <a:endParaRPr lang="en-US"/>
        </a:p>
      </dgm:t>
    </dgm:pt>
    <dgm:pt modelId="{6AB3E629-4CE3-42A8-A14C-581FF60D3D4C}" type="pres">
      <dgm:prSet presAssocID="{342136E4-B4F4-4AB5-8541-36CA8B74C567}" presName="node" presStyleLbl="node1" presStyleIdx="0" presStyleCnt="4" custScaleX="14390" custScaleY="9434">
        <dgm:presLayoutVars>
          <dgm:bulletEnabled val="1"/>
        </dgm:presLayoutVars>
      </dgm:prSet>
      <dgm:spPr/>
      <dgm:t>
        <a:bodyPr/>
        <a:lstStyle/>
        <a:p>
          <a:endParaRPr lang="en-US"/>
        </a:p>
      </dgm:t>
    </dgm:pt>
    <dgm:pt modelId="{1F6636C2-A54B-41D3-B705-886A984BBEA7}" type="pres">
      <dgm:prSet presAssocID="{BBE1A378-70F3-4411-91D9-7D0107C77C0F}" presName="sibTrans" presStyleCnt="0"/>
      <dgm:spPr/>
    </dgm:pt>
    <dgm:pt modelId="{A39ADBA9-F740-4BC4-8CA0-75919F216F87}" type="pres">
      <dgm:prSet presAssocID="{D9E34C92-014A-42AD-99FB-50310405F5C0}" presName="node" presStyleLbl="node1" presStyleIdx="1" presStyleCnt="4" custScaleX="14390" custScaleY="9434">
        <dgm:presLayoutVars>
          <dgm:bulletEnabled val="1"/>
        </dgm:presLayoutVars>
      </dgm:prSet>
      <dgm:spPr/>
      <dgm:t>
        <a:bodyPr/>
        <a:lstStyle/>
        <a:p>
          <a:endParaRPr lang="en-US"/>
        </a:p>
      </dgm:t>
    </dgm:pt>
    <dgm:pt modelId="{BFC2FA04-05CF-4FC2-A1EF-C8AF7305333B}" type="pres">
      <dgm:prSet presAssocID="{9D040264-D4ED-4B23-A71F-D88DB002C2C9}" presName="sibTrans" presStyleCnt="0"/>
      <dgm:spPr/>
    </dgm:pt>
    <dgm:pt modelId="{D1D5094A-0DA7-45D6-BC2C-56F2D198C6AA}" type="pres">
      <dgm:prSet presAssocID="{531D559D-ED58-417D-8CC0-59B2753EB3FA}" presName="node" presStyleLbl="node1" presStyleIdx="2" presStyleCnt="4" custScaleX="14390" custScaleY="9355">
        <dgm:presLayoutVars>
          <dgm:bulletEnabled val="1"/>
        </dgm:presLayoutVars>
      </dgm:prSet>
      <dgm:spPr/>
      <dgm:t>
        <a:bodyPr/>
        <a:lstStyle/>
        <a:p>
          <a:endParaRPr lang="en-US"/>
        </a:p>
      </dgm:t>
    </dgm:pt>
    <dgm:pt modelId="{B09F2758-A26E-49A1-BD0F-259AC2885A17}" type="pres">
      <dgm:prSet presAssocID="{654F1A94-E1C3-4325-A880-F170FC01CD09}" presName="sibTrans" presStyleCnt="0"/>
      <dgm:spPr/>
    </dgm:pt>
    <dgm:pt modelId="{7A165020-89EA-459A-8469-9D36076BF6A8}" type="pres">
      <dgm:prSet presAssocID="{0633CDF6-F875-40C4-965D-6F8C74DCA0D6}" presName="node" presStyleLbl="node1" presStyleIdx="3" presStyleCnt="4" custScaleX="14394" custScaleY="9355">
        <dgm:presLayoutVars>
          <dgm:bulletEnabled val="1"/>
        </dgm:presLayoutVars>
      </dgm:prSet>
      <dgm:spPr/>
      <dgm:t>
        <a:bodyPr/>
        <a:lstStyle/>
        <a:p>
          <a:endParaRPr lang="en-US"/>
        </a:p>
      </dgm:t>
    </dgm:pt>
  </dgm:ptLst>
  <dgm:cxnLst>
    <dgm:cxn modelId="{BE239380-2236-427A-A333-4A461F0F3D3C}" srcId="{BD852040-6CAE-4D8B-8F04-50D73195EC2B}" destId="{342136E4-B4F4-4AB5-8541-36CA8B74C567}" srcOrd="0" destOrd="0" parTransId="{62DF9180-1A8F-411C-A8B3-D4564C543678}" sibTransId="{BBE1A378-70F3-4411-91D9-7D0107C77C0F}"/>
    <dgm:cxn modelId="{24B31204-FCB1-4FF4-90FB-F6BC212CA757}" type="presOf" srcId="{531D559D-ED58-417D-8CC0-59B2753EB3FA}" destId="{D1D5094A-0DA7-45D6-BC2C-56F2D198C6AA}" srcOrd="0" destOrd="0" presId="urn:microsoft.com/office/officeart/2005/8/layout/default"/>
    <dgm:cxn modelId="{B2C3A377-9309-4F99-866A-748C9FDE2CCD}" type="presOf" srcId="{342136E4-B4F4-4AB5-8541-36CA8B74C567}" destId="{6AB3E629-4CE3-42A8-A14C-581FF60D3D4C}" srcOrd="0" destOrd="0" presId="urn:microsoft.com/office/officeart/2005/8/layout/default"/>
    <dgm:cxn modelId="{93487360-1088-477B-913E-E7AF32FE4740}" srcId="{BD852040-6CAE-4D8B-8F04-50D73195EC2B}" destId="{531D559D-ED58-417D-8CC0-59B2753EB3FA}" srcOrd="2" destOrd="0" parTransId="{5031467E-E101-4A16-B892-884DFBB8BC60}" sibTransId="{654F1A94-E1C3-4325-A880-F170FC01CD09}"/>
    <dgm:cxn modelId="{01F6B95E-CA22-489B-8AD8-8B8038CB3235}" srcId="{BD852040-6CAE-4D8B-8F04-50D73195EC2B}" destId="{0633CDF6-F875-40C4-965D-6F8C74DCA0D6}" srcOrd="3" destOrd="0" parTransId="{561D2E2E-EC9C-4CD5-AEA3-57EC98915215}" sibTransId="{0EF923CF-B39C-4488-9C4A-F309EBF9C4AA}"/>
    <dgm:cxn modelId="{77E00579-6A59-4EAE-873A-A1CBB6805913}" type="presOf" srcId="{BD852040-6CAE-4D8B-8F04-50D73195EC2B}" destId="{18CCF27D-1C0D-4CF7-9F09-DE2715754825}" srcOrd="0" destOrd="0" presId="urn:microsoft.com/office/officeart/2005/8/layout/default"/>
    <dgm:cxn modelId="{7101635A-C43B-4FDB-955C-27B3ED2FEF9B}" type="presOf" srcId="{D9E34C92-014A-42AD-99FB-50310405F5C0}" destId="{A39ADBA9-F740-4BC4-8CA0-75919F216F87}" srcOrd="0" destOrd="0" presId="urn:microsoft.com/office/officeart/2005/8/layout/default"/>
    <dgm:cxn modelId="{97B99F7E-3F5B-45C6-8D42-C1FAAAF2C689}" srcId="{BD852040-6CAE-4D8B-8F04-50D73195EC2B}" destId="{D9E34C92-014A-42AD-99FB-50310405F5C0}" srcOrd="1" destOrd="0" parTransId="{779161A2-A2C4-4F10-826B-504899208076}" sibTransId="{9D040264-D4ED-4B23-A71F-D88DB002C2C9}"/>
    <dgm:cxn modelId="{9F99B13A-26AA-4EB0-8661-7384FD264EAA}" type="presOf" srcId="{0633CDF6-F875-40C4-965D-6F8C74DCA0D6}" destId="{7A165020-89EA-459A-8469-9D36076BF6A8}" srcOrd="0" destOrd="0" presId="urn:microsoft.com/office/officeart/2005/8/layout/default"/>
    <dgm:cxn modelId="{7516742F-ED0F-4693-9BD0-DE401F9E426E}" type="presParOf" srcId="{18CCF27D-1C0D-4CF7-9F09-DE2715754825}" destId="{6AB3E629-4CE3-42A8-A14C-581FF60D3D4C}" srcOrd="0" destOrd="0" presId="urn:microsoft.com/office/officeart/2005/8/layout/default"/>
    <dgm:cxn modelId="{EB43680E-12A8-45D5-9F4F-6F3B567FFB0B}" type="presParOf" srcId="{18CCF27D-1C0D-4CF7-9F09-DE2715754825}" destId="{1F6636C2-A54B-41D3-B705-886A984BBEA7}" srcOrd="1" destOrd="0" presId="urn:microsoft.com/office/officeart/2005/8/layout/default"/>
    <dgm:cxn modelId="{BB7200B7-E14E-4417-B3A8-6FD8317A6BC9}" type="presParOf" srcId="{18CCF27D-1C0D-4CF7-9F09-DE2715754825}" destId="{A39ADBA9-F740-4BC4-8CA0-75919F216F87}" srcOrd="2" destOrd="0" presId="urn:microsoft.com/office/officeart/2005/8/layout/default"/>
    <dgm:cxn modelId="{92D9EEB3-C18A-4F4A-809E-020B649A0FDD}" type="presParOf" srcId="{18CCF27D-1C0D-4CF7-9F09-DE2715754825}" destId="{BFC2FA04-05CF-4FC2-A1EF-C8AF7305333B}" srcOrd="3" destOrd="0" presId="urn:microsoft.com/office/officeart/2005/8/layout/default"/>
    <dgm:cxn modelId="{A872604B-24BF-49D2-BFEA-2EBDBE36A0D9}" type="presParOf" srcId="{18CCF27D-1C0D-4CF7-9F09-DE2715754825}" destId="{D1D5094A-0DA7-45D6-BC2C-56F2D198C6AA}" srcOrd="4" destOrd="0" presId="urn:microsoft.com/office/officeart/2005/8/layout/default"/>
    <dgm:cxn modelId="{4F7CBEFF-A951-4EB8-8C1E-4A58F78A9B7B}" type="presParOf" srcId="{18CCF27D-1C0D-4CF7-9F09-DE2715754825}" destId="{B09F2758-A26E-49A1-BD0F-259AC2885A17}" srcOrd="5" destOrd="0" presId="urn:microsoft.com/office/officeart/2005/8/layout/default"/>
    <dgm:cxn modelId="{8A730295-0A20-4D30-93EC-2C8BBE5963F5}" type="presParOf" srcId="{18CCF27D-1C0D-4CF7-9F09-DE2715754825}" destId="{7A165020-89EA-459A-8469-9D36076BF6A8}" srcOrd="6" destOrd="0" presId="urn:microsoft.com/office/officeart/2005/8/layout/default"/>
  </dgm:cxnLst>
  <dgm:bg>
    <a:noFill/>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852040-6CAE-4D8B-8F04-50D73195EC2B}"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en-US"/>
        </a:p>
      </dgm:t>
    </dgm:pt>
    <dgm:pt modelId="{D9E34C92-014A-42AD-99FB-50310405F5C0}">
      <dgm:prSet phldrT="[Text]" custT="1"/>
      <dgm:spPr>
        <a:gradFill flip="none" rotWithShape="1">
          <a:gsLst>
            <a:gs pos="0">
              <a:srgbClr val="94AED6"/>
            </a:gs>
            <a:gs pos="0">
              <a:schemeClr val="accent1">
                <a:lumMod val="60000"/>
                <a:lumOff val="40000"/>
              </a:schemeClr>
            </a:gs>
            <a:gs pos="0">
              <a:schemeClr val="accent5">
                <a:lumMod val="40000"/>
                <a:lumOff val="60000"/>
                <a:shade val="30000"/>
                <a:satMod val="115000"/>
              </a:schemeClr>
            </a:gs>
            <a:gs pos="2000">
              <a:schemeClr val="accent5">
                <a:shade val="67500"/>
                <a:satMod val="115000"/>
                <a:lumMod val="16000"/>
                <a:lumOff val="84000"/>
              </a:schemeClr>
            </a:gs>
            <a:gs pos="100000">
              <a:schemeClr val="accent5">
                <a:lumMod val="40000"/>
                <a:lumOff val="60000"/>
                <a:shade val="100000"/>
                <a:satMod val="115000"/>
              </a:schemeClr>
            </a:gs>
          </a:gsLst>
          <a:lin ang="16200000" scaled="1"/>
          <a:tileRect/>
        </a:gradFill>
        <a:ln w="38100">
          <a:solidFill>
            <a:srgbClr val="0070C0"/>
          </a:solidFill>
        </a:ln>
      </dgm:spPr>
      <dgm:t>
        <a:bodyPr/>
        <a:lstStyle/>
        <a:p>
          <a:r>
            <a:rPr lang="en-US" sz="1200"/>
            <a:t>Was the outcome as intended?</a:t>
          </a:r>
        </a:p>
      </dgm:t>
    </dgm:pt>
    <dgm:pt modelId="{779161A2-A2C4-4F10-826B-504899208076}" type="parTrans" cxnId="{97B99F7E-3F5B-45C6-8D42-C1FAAAF2C689}">
      <dgm:prSet/>
      <dgm:spPr/>
      <dgm:t>
        <a:bodyPr/>
        <a:lstStyle/>
        <a:p>
          <a:endParaRPr lang="en-US"/>
        </a:p>
      </dgm:t>
    </dgm:pt>
    <dgm:pt modelId="{9D040264-D4ED-4B23-A71F-D88DB002C2C9}" type="sibTrans" cxnId="{97B99F7E-3F5B-45C6-8D42-C1FAAAF2C689}">
      <dgm:prSet/>
      <dgm:spPr/>
      <dgm:t>
        <a:bodyPr/>
        <a:lstStyle/>
        <a:p>
          <a:endParaRPr lang="en-US"/>
        </a:p>
      </dgm:t>
    </dgm:pt>
    <dgm:pt modelId="{531D559D-ED58-417D-8CC0-59B2753EB3FA}">
      <dgm:prSet phldrT="[Text]" custT="1"/>
      <dgm:spPr>
        <a:gradFill flip="none" rotWithShape="1">
          <a:gsLst>
            <a:gs pos="0">
              <a:srgbClr val="94AED6"/>
            </a:gs>
            <a:gs pos="0">
              <a:schemeClr val="accent1">
                <a:lumMod val="60000"/>
                <a:lumOff val="40000"/>
              </a:schemeClr>
            </a:gs>
            <a:gs pos="0">
              <a:schemeClr val="accent5">
                <a:lumMod val="40000"/>
                <a:lumOff val="60000"/>
                <a:shade val="30000"/>
                <a:satMod val="115000"/>
              </a:schemeClr>
            </a:gs>
            <a:gs pos="2000">
              <a:schemeClr val="accent5">
                <a:shade val="67500"/>
                <a:satMod val="115000"/>
                <a:lumMod val="16000"/>
                <a:lumOff val="84000"/>
              </a:schemeClr>
            </a:gs>
            <a:gs pos="100000">
              <a:schemeClr val="accent5">
                <a:lumMod val="40000"/>
                <a:lumOff val="60000"/>
                <a:shade val="100000"/>
                <a:satMod val="115000"/>
              </a:schemeClr>
            </a:gs>
          </a:gsLst>
          <a:lin ang="16200000" scaled="1"/>
          <a:tileRect/>
        </a:gradFill>
        <a:ln w="38100">
          <a:solidFill>
            <a:srgbClr val="0070C0"/>
          </a:solidFill>
        </a:ln>
      </dgm:spPr>
      <dgm:t>
        <a:bodyPr/>
        <a:lstStyle/>
        <a:p>
          <a:r>
            <a:rPr lang="en-US" sz="1200"/>
            <a:t>Medical condition?</a:t>
          </a:r>
        </a:p>
      </dgm:t>
    </dgm:pt>
    <dgm:pt modelId="{5031467E-E101-4A16-B892-884DFBB8BC60}" type="parTrans" cxnId="{93487360-1088-477B-913E-E7AF32FE4740}">
      <dgm:prSet/>
      <dgm:spPr/>
      <dgm:t>
        <a:bodyPr/>
        <a:lstStyle/>
        <a:p>
          <a:endParaRPr lang="en-US"/>
        </a:p>
      </dgm:t>
    </dgm:pt>
    <dgm:pt modelId="{654F1A94-E1C3-4325-A880-F170FC01CD09}" type="sibTrans" cxnId="{93487360-1088-477B-913E-E7AF32FE4740}">
      <dgm:prSet/>
      <dgm:spPr/>
      <dgm:t>
        <a:bodyPr/>
        <a:lstStyle/>
        <a:p>
          <a:endParaRPr lang="en-US"/>
        </a:p>
      </dgm:t>
    </dgm:pt>
    <dgm:pt modelId="{0633CDF6-F875-40C4-965D-6F8C74DCA0D6}">
      <dgm:prSet phldrT="[Text]" custT="1"/>
      <dgm:spPr>
        <a:gradFill flip="none" rotWithShape="1">
          <a:gsLst>
            <a:gs pos="0">
              <a:srgbClr val="94AED6"/>
            </a:gs>
            <a:gs pos="0">
              <a:schemeClr val="accent1">
                <a:lumMod val="60000"/>
                <a:lumOff val="40000"/>
              </a:schemeClr>
            </a:gs>
            <a:gs pos="0">
              <a:schemeClr val="accent5">
                <a:lumMod val="40000"/>
                <a:lumOff val="60000"/>
                <a:shade val="30000"/>
                <a:satMod val="115000"/>
              </a:schemeClr>
            </a:gs>
            <a:gs pos="2000">
              <a:schemeClr val="accent5">
                <a:shade val="67500"/>
                <a:satMod val="115000"/>
                <a:lumMod val="16000"/>
                <a:lumOff val="84000"/>
              </a:schemeClr>
            </a:gs>
            <a:gs pos="100000">
              <a:schemeClr val="accent5">
                <a:lumMod val="40000"/>
                <a:lumOff val="60000"/>
                <a:shade val="100000"/>
                <a:satMod val="115000"/>
              </a:schemeClr>
            </a:gs>
          </a:gsLst>
          <a:lin ang="16200000" scaled="1"/>
          <a:tileRect/>
        </a:gradFill>
        <a:ln w="38100">
          <a:solidFill>
            <a:srgbClr val="0070C0"/>
          </a:solidFill>
        </a:ln>
      </dgm:spPr>
      <dgm:t>
        <a:bodyPr/>
        <a:lstStyle/>
        <a:p>
          <a:r>
            <a:rPr lang="en-US" sz="1200"/>
            <a:t>Did the person perceive risk?</a:t>
          </a:r>
        </a:p>
      </dgm:t>
    </dgm:pt>
    <dgm:pt modelId="{561D2E2E-EC9C-4CD5-AEA3-57EC98915215}" type="parTrans" cxnId="{01F6B95E-CA22-489B-8AD8-8B8038CB3235}">
      <dgm:prSet/>
      <dgm:spPr/>
      <dgm:t>
        <a:bodyPr/>
        <a:lstStyle/>
        <a:p>
          <a:endParaRPr lang="en-US"/>
        </a:p>
      </dgm:t>
    </dgm:pt>
    <dgm:pt modelId="{0EF923CF-B39C-4488-9C4A-F309EBF9C4AA}" type="sibTrans" cxnId="{01F6B95E-CA22-489B-8AD8-8B8038CB3235}">
      <dgm:prSet/>
      <dgm:spPr/>
      <dgm:t>
        <a:bodyPr/>
        <a:lstStyle/>
        <a:p>
          <a:endParaRPr lang="en-US"/>
        </a:p>
      </dgm:t>
    </dgm:pt>
    <dgm:pt modelId="{18CCF27D-1C0D-4CF7-9F09-DE2715754825}" type="pres">
      <dgm:prSet presAssocID="{BD852040-6CAE-4D8B-8F04-50D73195EC2B}" presName="diagram" presStyleCnt="0">
        <dgm:presLayoutVars>
          <dgm:dir/>
          <dgm:resizeHandles val="exact"/>
        </dgm:presLayoutVars>
      </dgm:prSet>
      <dgm:spPr/>
      <dgm:t>
        <a:bodyPr/>
        <a:lstStyle/>
        <a:p>
          <a:endParaRPr lang="en-US"/>
        </a:p>
      </dgm:t>
    </dgm:pt>
    <dgm:pt modelId="{A39ADBA9-F740-4BC4-8CA0-75919F216F87}" type="pres">
      <dgm:prSet presAssocID="{D9E34C92-014A-42AD-99FB-50310405F5C0}" presName="node" presStyleLbl="node1" presStyleIdx="0" presStyleCnt="3" custScaleX="21163" custScaleY="16708" custLinFactNeighborX="-8844" custLinFactNeighborY="-3783">
        <dgm:presLayoutVars>
          <dgm:bulletEnabled val="1"/>
        </dgm:presLayoutVars>
      </dgm:prSet>
      <dgm:spPr/>
      <dgm:t>
        <a:bodyPr/>
        <a:lstStyle/>
        <a:p>
          <a:endParaRPr lang="en-US"/>
        </a:p>
      </dgm:t>
    </dgm:pt>
    <dgm:pt modelId="{BFC2FA04-05CF-4FC2-A1EF-C8AF7305333B}" type="pres">
      <dgm:prSet presAssocID="{9D040264-D4ED-4B23-A71F-D88DB002C2C9}" presName="sibTrans" presStyleCnt="0"/>
      <dgm:spPr/>
    </dgm:pt>
    <dgm:pt modelId="{D1D5094A-0DA7-45D6-BC2C-56F2D198C6AA}" type="pres">
      <dgm:prSet presAssocID="{531D559D-ED58-417D-8CC0-59B2753EB3FA}" presName="node" presStyleLbl="node1" presStyleIdx="1" presStyleCnt="3" custScaleX="18627" custScaleY="15706" custLinFactNeighborX="-7832" custLinFactNeighborY="-9891">
        <dgm:presLayoutVars>
          <dgm:bulletEnabled val="1"/>
        </dgm:presLayoutVars>
      </dgm:prSet>
      <dgm:spPr/>
      <dgm:t>
        <a:bodyPr/>
        <a:lstStyle/>
        <a:p>
          <a:endParaRPr lang="en-US"/>
        </a:p>
      </dgm:t>
    </dgm:pt>
    <dgm:pt modelId="{B09F2758-A26E-49A1-BD0F-259AC2885A17}" type="pres">
      <dgm:prSet presAssocID="{654F1A94-E1C3-4325-A880-F170FC01CD09}" presName="sibTrans" presStyleCnt="0"/>
      <dgm:spPr/>
    </dgm:pt>
    <dgm:pt modelId="{7A165020-89EA-459A-8469-9D36076BF6A8}" type="pres">
      <dgm:prSet presAssocID="{0633CDF6-F875-40C4-965D-6F8C74DCA0D6}" presName="node" presStyleLbl="node1" presStyleIdx="2" presStyleCnt="3" custScaleX="18011" custScaleY="17736" custLinFactNeighborX="732" custLinFactNeighborY="-7381">
        <dgm:presLayoutVars>
          <dgm:bulletEnabled val="1"/>
        </dgm:presLayoutVars>
      </dgm:prSet>
      <dgm:spPr/>
      <dgm:t>
        <a:bodyPr/>
        <a:lstStyle/>
        <a:p>
          <a:endParaRPr lang="en-US"/>
        </a:p>
      </dgm:t>
    </dgm:pt>
  </dgm:ptLst>
  <dgm:cxnLst>
    <dgm:cxn modelId="{01F6B95E-CA22-489B-8AD8-8B8038CB3235}" srcId="{BD852040-6CAE-4D8B-8F04-50D73195EC2B}" destId="{0633CDF6-F875-40C4-965D-6F8C74DCA0D6}" srcOrd="2" destOrd="0" parTransId="{561D2E2E-EC9C-4CD5-AEA3-57EC98915215}" sibTransId="{0EF923CF-B39C-4488-9C4A-F309EBF9C4AA}"/>
    <dgm:cxn modelId="{31B5B0A4-E321-4416-BF1D-924F31B3221B}" type="presOf" srcId="{BD852040-6CAE-4D8B-8F04-50D73195EC2B}" destId="{18CCF27D-1C0D-4CF7-9F09-DE2715754825}" srcOrd="0" destOrd="0" presId="urn:microsoft.com/office/officeart/2005/8/layout/default"/>
    <dgm:cxn modelId="{E04FFEBD-9291-4E06-9590-2F7E9F1FB979}" type="presOf" srcId="{531D559D-ED58-417D-8CC0-59B2753EB3FA}" destId="{D1D5094A-0DA7-45D6-BC2C-56F2D198C6AA}" srcOrd="0" destOrd="0" presId="urn:microsoft.com/office/officeart/2005/8/layout/default"/>
    <dgm:cxn modelId="{A4B07C54-EAD6-48E7-8874-9E6D6E5077B1}" type="presOf" srcId="{D9E34C92-014A-42AD-99FB-50310405F5C0}" destId="{A39ADBA9-F740-4BC4-8CA0-75919F216F87}" srcOrd="0" destOrd="0" presId="urn:microsoft.com/office/officeart/2005/8/layout/default"/>
    <dgm:cxn modelId="{97B99F7E-3F5B-45C6-8D42-C1FAAAF2C689}" srcId="{BD852040-6CAE-4D8B-8F04-50D73195EC2B}" destId="{D9E34C92-014A-42AD-99FB-50310405F5C0}" srcOrd="0" destOrd="0" parTransId="{779161A2-A2C4-4F10-826B-504899208076}" sibTransId="{9D040264-D4ED-4B23-A71F-D88DB002C2C9}"/>
    <dgm:cxn modelId="{8C3CB427-E7DB-46AB-8D17-E138278797EF}" type="presOf" srcId="{0633CDF6-F875-40C4-965D-6F8C74DCA0D6}" destId="{7A165020-89EA-459A-8469-9D36076BF6A8}" srcOrd="0" destOrd="0" presId="urn:microsoft.com/office/officeart/2005/8/layout/default"/>
    <dgm:cxn modelId="{93487360-1088-477B-913E-E7AF32FE4740}" srcId="{BD852040-6CAE-4D8B-8F04-50D73195EC2B}" destId="{531D559D-ED58-417D-8CC0-59B2753EB3FA}" srcOrd="1" destOrd="0" parTransId="{5031467E-E101-4A16-B892-884DFBB8BC60}" sibTransId="{654F1A94-E1C3-4325-A880-F170FC01CD09}"/>
    <dgm:cxn modelId="{7064AEC9-9FE6-4E45-8C13-03A7BCA6469C}" type="presParOf" srcId="{18CCF27D-1C0D-4CF7-9F09-DE2715754825}" destId="{A39ADBA9-F740-4BC4-8CA0-75919F216F87}" srcOrd="0" destOrd="0" presId="urn:microsoft.com/office/officeart/2005/8/layout/default"/>
    <dgm:cxn modelId="{46168821-EA5B-4DBB-994B-535C6F93F7FD}" type="presParOf" srcId="{18CCF27D-1C0D-4CF7-9F09-DE2715754825}" destId="{BFC2FA04-05CF-4FC2-A1EF-C8AF7305333B}" srcOrd="1" destOrd="0" presId="urn:microsoft.com/office/officeart/2005/8/layout/default"/>
    <dgm:cxn modelId="{60699BD8-EDCD-49E5-8666-11A55D7EBFED}" type="presParOf" srcId="{18CCF27D-1C0D-4CF7-9F09-DE2715754825}" destId="{D1D5094A-0DA7-45D6-BC2C-56F2D198C6AA}" srcOrd="2" destOrd="0" presId="urn:microsoft.com/office/officeart/2005/8/layout/default"/>
    <dgm:cxn modelId="{FD3AE12A-6BA3-46CA-BA77-7F40449E88A7}" type="presParOf" srcId="{18CCF27D-1C0D-4CF7-9F09-DE2715754825}" destId="{B09F2758-A26E-49A1-BD0F-259AC2885A17}" srcOrd="3" destOrd="0" presId="urn:microsoft.com/office/officeart/2005/8/layout/default"/>
    <dgm:cxn modelId="{D84C7E9F-245E-4BDB-9124-F862880A01C2}" type="presParOf" srcId="{18CCF27D-1C0D-4CF7-9F09-DE2715754825}" destId="{7A165020-89EA-459A-8469-9D36076BF6A8}" srcOrd="4" destOrd="0" presId="urn:microsoft.com/office/officeart/2005/8/layout/default"/>
  </dgm:cxnLst>
  <dgm:bg>
    <a:noFill/>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D852040-6CAE-4D8B-8F04-50D73195EC2B}"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en-US"/>
        </a:p>
      </dgm:t>
    </dgm:pt>
    <dgm:pt modelId="{D9E34C92-014A-42AD-99FB-50310405F5C0}">
      <dgm:prSet phldrT="[Text]" custT="1"/>
      <dgm:spPr>
        <a:gradFill flip="none" rotWithShape="1">
          <a:gsLst>
            <a:gs pos="0">
              <a:srgbClr val="94AED6"/>
            </a:gs>
            <a:gs pos="0">
              <a:schemeClr val="accent1">
                <a:lumMod val="60000"/>
                <a:lumOff val="40000"/>
              </a:schemeClr>
            </a:gs>
            <a:gs pos="0">
              <a:schemeClr val="accent5">
                <a:lumMod val="40000"/>
                <a:lumOff val="60000"/>
                <a:shade val="30000"/>
                <a:satMod val="115000"/>
              </a:schemeClr>
            </a:gs>
            <a:gs pos="2000">
              <a:schemeClr val="accent5">
                <a:shade val="67500"/>
                <a:satMod val="115000"/>
                <a:lumMod val="16000"/>
                <a:lumOff val="84000"/>
              </a:schemeClr>
            </a:gs>
            <a:gs pos="100000">
              <a:schemeClr val="accent5">
                <a:lumMod val="40000"/>
                <a:lumOff val="60000"/>
                <a:shade val="100000"/>
                <a:satMod val="115000"/>
              </a:schemeClr>
            </a:gs>
          </a:gsLst>
          <a:lin ang="16200000" scaled="1"/>
          <a:tileRect/>
        </a:gradFill>
        <a:ln w="38100">
          <a:solidFill>
            <a:srgbClr val="0070C0"/>
          </a:solidFill>
        </a:ln>
      </dgm:spPr>
      <dgm:t>
        <a:bodyPr/>
        <a:lstStyle/>
        <a:p>
          <a:r>
            <a:rPr lang="en-US" sz="1200"/>
            <a:t>Substance use or abuse?</a:t>
          </a:r>
        </a:p>
      </dgm:t>
    </dgm:pt>
    <dgm:pt modelId="{779161A2-A2C4-4F10-826B-504899208076}" type="parTrans" cxnId="{97B99F7E-3F5B-45C6-8D42-C1FAAAF2C689}">
      <dgm:prSet/>
      <dgm:spPr/>
      <dgm:t>
        <a:bodyPr/>
        <a:lstStyle/>
        <a:p>
          <a:endParaRPr lang="en-US"/>
        </a:p>
      </dgm:t>
    </dgm:pt>
    <dgm:pt modelId="{9D040264-D4ED-4B23-A71F-D88DB002C2C9}" type="sibTrans" cxnId="{97B99F7E-3F5B-45C6-8D42-C1FAAAF2C689}">
      <dgm:prSet/>
      <dgm:spPr/>
      <dgm:t>
        <a:bodyPr/>
        <a:lstStyle/>
        <a:p>
          <a:endParaRPr lang="en-US"/>
        </a:p>
      </dgm:t>
    </dgm:pt>
    <dgm:pt modelId="{531D559D-ED58-417D-8CC0-59B2753EB3FA}">
      <dgm:prSet phldrT="[Text]" custT="1"/>
      <dgm:spPr>
        <a:gradFill flip="none" rotWithShape="1">
          <a:gsLst>
            <a:gs pos="0">
              <a:srgbClr val="94AED6"/>
            </a:gs>
            <a:gs pos="0">
              <a:schemeClr val="accent1">
                <a:lumMod val="60000"/>
                <a:lumOff val="40000"/>
              </a:schemeClr>
            </a:gs>
            <a:gs pos="0">
              <a:schemeClr val="accent5">
                <a:lumMod val="40000"/>
                <a:lumOff val="60000"/>
                <a:shade val="30000"/>
                <a:satMod val="115000"/>
              </a:schemeClr>
            </a:gs>
            <a:gs pos="2000">
              <a:schemeClr val="accent5">
                <a:shade val="67500"/>
                <a:satMod val="115000"/>
                <a:lumMod val="16000"/>
                <a:lumOff val="84000"/>
              </a:schemeClr>
            </a:gs>
            <a:gs pos="100000">
              <a:schemeClr val="accent5">
                <a:lumMod val="40000"/>
                <a:lumOff val="60000"/>
                <a:shade val="100000"/>
                <a:satMod val="115000"/>
              </a:schemeClr>
            </a:gs>
          </a:gsLst>
          <a:lin ang="16200000" scaled="1"/>
          <a:tileRect/>
        </a:gradFill>
        <a:ln w="38100">
          <a:solidFill>
            <a:srgbClr val="0070C0"/>
          </a:solidFill>
        </a:ln>
      </dgm:spPr>
      <dgm:t>
        <a:bodyPr/>
        <a:lstStyle/>
        <a:p>
          <a:r>
            <a:rPr lang="en-US" sz="1200"/>
            <a:t>Were standard practices or procedures available, workable, intelligible, and correct?</a:t>
          </a:r>
        </a:p>
      </dgm:t>
    </dgm:pt>
    <dgm:pt modelId="{5031467E-E101-4A16-B892-884DFBB8BC60}" type="parTrans" cxnId="{93487360-1088-477B-913E-E7AF32FE4740}">
      <dgm:prSet/>
      <dgm:spPr/>
      <dgm:t>
        <a:bodyPr/>
        <a:lstStyle/>
        <a:p>
          <a:endParaRPr lang="en-US"/>
        </a:p>
      </dgm:t>
    </dgm:pt>
    <dgm:pt modelId="{654F1A94-E1C3-4325-A880-F170FC01CD09}" type="sibTrans" cxnId="{93487360-1088-477B-913E-E7AF32FE4740}">
      <dgm:prSet/>
      <dgm:spPr/>
      <dgm:t>
        <a:bodyPr/>
        <a:lstStyle/>
        <a:p>
          <a:endParaRPr lang="en-US"/>
        </a:p>
      </dgm:t>
    </dgm:pt>
    <dgm:pt modelId="{0633CDF6-F875-40C4-965D-6F8C74DCA0D6}">
      <dgm:prSet phldrT="[Text]" custT="1"/>
      <dgm:spPr>
        <a:gradFill flip="none" rotWithShape="1">
          <a:gsLst>
            <a:gs pos="0">
              <a:srgbClr val="94AED6"/>
            </a:gs>
            <a:gs pos="0">
              <a:schemeClr val="accent1">
                <a:lumMod val="60000"/>
                <a:lumOff val="40000"/>
              </a:schemeClr>
            </a:gs>
            <a:gs pos="0">
              <a:schemeClr val="accent5">
                <a:lumMod val="40000"/>
                <a:lumOff val="60000"/>
                <a:shade val="30000"/>
                <a:satMod val="115000"/>
              </a:schemeClr>
            </a:gs>
            <a:gs pos="2000">
              <a:schemeClr val="accent5">
                <a:shade val="67500"/>
                <a:satMod val="115000"/>
                <a:lumMod val="16000"/>
                <a:lumOff val="84000"/>
              </a:schemeClr>
            </a:gs>
            <a:gs pos="100000">
              <a:schemeClr val="accent5">
                <a:lumMod val="40000"/>
                <a:lumOff val="60000"/>
                <a:shade val="100000"/>
                <a:satMod val="115000"/>
              </a:schemeClr>
            </a:gs>
          </a:gsLst>
          <a:lin ang="16200000" scaled="1"/>
          <a:tileRect/>
        </a:gradFill>
        <a:ln w="38100">
          <a:solidFill>
            <a:srgbClr val="0070C0"/>
          </a:solidFill>
        </a:ln>
      </dgm:spPr>
      <dgm:t>
        <a:bodyPr/>
        <a:lstStyle/>
        <a:p>
          <a:r>
            <a:rPr lang="en-US" sz="1200"/>
            <a:t>Deficiencies in training or experience?</a:t>
          </a:r>
        </a:p>
      </dgm:t>
    </dgm:pt>
    <dgm:pt modelId="{561D2E2E-EC9C-4CD5-AEA3-57EC98915215}" type="parTrans" cxnId="{01F6B95E-CA22-489B-8AD8-8B8038CB3235}">
      <dgm:prSet/>
      <dgm:spPr/>
      <dgm:t>
        <a:bodyPr/>
        <a:lstStyle/>
        <a:p>
          <a:endParaRPr lang="en-US"/>
        </a:p>
      </dgm:t>
    </dgm:pt>
    <dgm:pt modelId="{0EF923CF-B39C-4488-9C4A-F309EBF9C4AA}" type="sibTrans" cxnId="{01F6B95E-CA22-489B-8AD8-8B8038CB3235}">
      <dgm:prSet/>
      <dgm:spPr/>
      <dgm:t>
        <a:bodyPr/>
        <a:lstStyle/>
        <a:p>
          <a:endParaRPr lang="en-US"/>
        </a:p>
      </dgm:t>
    </dgm:pt>
    <dgm:pt modelId="{18CCF27D-1C0D-4CF7-9F09-DE2715754825}" type="pres">
      <dgm:prSet presAssocID="{BD852040-6CAE-4D8B-8F04-50D73195EC2B}" presName="diagram" presStyleCnt="0">
        <dgm:presLayoutVars>
          <dgm:dir/>
          <dgm:resizeHandles val="exact"/>
        </dgm:presLayoutVars>
      </dgm:prSet>
      <dgm:spPr/>
      <dgm:t>
        <a:bodyPr/>
        <a:lstStyle/>
        <a:p>
          <a:endParaRPr lang="en-US"/>
        </a:p>
      </dgm:t>
    </dgm:pt>
    <dgm:pt modelId="{A39ADBA9-F740-4BC4-8CA0-75919F216F87}" type="pres">
      <dgm:prSet presAssocID="{D9E34C92-014A-42AD-99FB-50310405F5C0}" presName="node" presStyleLbl="node1" presStyleIdx="0" presStyleCnt="3" custScaleX="21163" custScaleY="16708" custLinFactNeighborX="-2442" custLinFactNeighborY="-793">
        <dgm:presLayoutVars>
          <dgm:bulletEnabled val="1"/>
        </dgm:presLayoutVars>
      </dgm:prSet>
      <dgm:spPr/>
      <dgm:t>
        <a:bodyPr/>
        <a:lstStyle/>
        <a:p>
          <a:endParaRPr lang="en-US"/>
        </a:p>
      </dgm:t>
    </dgm:pt>
    <dgm:pt modelId="{BFC2FA04-05CF-4FC2-A1EF-C8AF7305333B}" type="pres">
      <dgm:prSet presAssocID="{9D040264-D4ED-4B23-A71F-D88DB002C2C9}" presName="sibTrans" presStyleCnt="0"/>
      <dgm:spPr/>
    </dgm:pt>
    <dgm:pt modelId="{D1D5094A-0DA7-45D6-BC2C-56F2D198C6AA}" type="pres">
      <dgm:prSet presAssocID="{531D559D-ED58-417D-8CC0-59B2753EB3FA}" presName="node" presStyleLbl="node1" presStyleIdx="1" presStyleCnt="3" custScaleX="21727" custScaleY="23808" custLinFactNeighborX="-1548">
        <dgm:presLayoutVars>
          <dgm:bulletEnabled val="1"/>
        </dgm:presLayoutVars>
      </dgm:prSet>
      <dgm:spPr/>
      <dgm:t>
        <a:bodyPr/>
        <a:lstStyle/>
        <a:p>
          <a:endParaRPr lang="en-US"/>
        </a:p>
      </dgm:t>
    </dgm:pt>
    <dgm:pt modelId="{B09F2758-A26E-49A1-BD0F-259AC2885A17}" type="pres">
      <dgm:prSet presAssocID="{654F1A94-E1C3-4325-A880-F170FC01CD09}" presName="sibTrans" presStyleCnt="0"/>
      <dgm:spPr/>
    </dgm:pt>
    <dgm:pt modelId="{7A165020-89EA-459A-8469-9D36076BF6A8}" type="pres">
      <dgm:prSet presAssocID="{0633CDF6-F875-40C4-965D-6F8C74DCA0D6}" presName="node" presStyleLbl="node1" presStyleIdx="2" presStyleCnt="3" custScaleX="21163" custScaleY="16708" custLinFactNeighborX="-1937" custLinFactNeighborY="2764">
        <dgm:presLayoutVars>
          <dgm:bulletEnabled val="1"/>
        </dgm:presLayoutVars>
      </dgm:prSet>
      <dgm:spPr/>
      <dgm:t>
        <a:bodyPr/>
        <a:lstStyle/>
        <a:p>
          <a:endParaRPr lang="en-US"/>
        </a:p>
      </dgm:t>
    </dgm:pt>
  </dgm:ptLst>
  <dgm:cxnLst>
    <dgm:cxn modelId="{93487360-1088-477B-913E-E7AF32FE4740}" srcId="{BD852040-6CAE-4D8B-8F04-50D73195EC2B}" destId="{531D559D-ED58-417D-8CC0-59B2753EB3FA}" srcOrd="1" destOrd="0" parTransId="{5031467E-E101-4A16-B892-884DFBB8BC60}" sibTransId="{654F1A94-E1C3-4325-A880-F170FC01CD09}"/>
    <dgm:cxn modelId="{866A875E-9DA6-4ED3-A7AB-28A469CBCC6C}" type="presOf" srcId="{531D559D-ED58-417D-8CC0-59B2753EB3FA}" destId="{D1D5094A-0DA7-45D6-BC2C-56F2D198C6AA}" srcOrd="0" destOrd="0" presId="urn:microsoft.com/office/officeart/2005/8/layout/default"/>
    <dgm:cxn modelId="{97B99F7E-3F5B-45C6-8D42-C1FAAAF2C689}" srcId="{BD852040-6CAE-4D8B-8F04-50D73195EC2B}" destId="{D9E34C92-014A-42AD-99FB-50310405F5C0}" srcOrd="0" destOrd="0" parTransId="{779161A2-A2C4-4F10-826B-504899208076}" sibTransId="{9D040264-D4ED-4B23-A71F-D88DB002C2C9}"/>
    <dgm:cxn modelId="{3663592E-A851-4CEE-9815-0C6B887D07F6}" type="presOf" srcId="{D9E34C92-014A-42AD-99FB-50310405F5C0}" destId="{A39ADBA9-F740-4BC4-8CA0-75919F216F87}" srcOrd="0" destOrd="0" presId="urn:microsoft.com/office/officeart/2005/8/layout/default"/>
    <dgm:cxn modelId="{01F6B95E-CA22-489B-8AD8-8B8038CB3235}" srcId="{BD852040-6CAE-4D8B-8F04-50D73195EC2B}" destId="{0633CDF6-F875-40C4-965D-6F8C74DCA0D6}" srcOrd="2" destOrd="0" parTransId="{561D2E2E-EC9C-4CD5-AEA3-57EC98915215}" sibTransId="{0EF923CF-B39C-4488-9C4A-F309EBF9C4AA}"/>
    <dgm:cxn modelId="{1B9A22A3-6397-4A31-AAA5-D7BE78878B46}" type="presOf" srcId="{0633CDF6-F875-40C4-965D-6F8C74DCA0D6}" destId="{7A165020-89EA-459A-8469-9D36076BF6A8}" srcOrd="0" destOrd="0" presId="urn:microsoft.com/office/officeart/2005/8/layout/default"/>
    <dgm:cxn modelId="{69670534-CA36-4499-9431-32ADB43E64D3}" type="presOf" srcId="{BD852040-6CAE-4D8B-8F04-50D73195EC2B}" destId="{18CCF27D-1C0D-4CF7-9F09-DE2715754825}" srcOrd="0" destOrd="0" presId="urn:microsoft.com/office/officeart/2005/8/layout/default"/>
    <dgm:cxn modelId="{071F01A6-4B9A-436D-97CB-A14B460CE6C7}" type="presParOf" srcId="{18CCF27D-1C0D-4CF7-9F09-DE2715754825}" destId="{A39ADBA9-F740-4BC4-8CA0-75919F216F87}" srcOrd="0" destOrd="0" presId="urn:microsoft.com/office/officeart/2005/8/layout/default"/>
    <dgm:cxn modelId="{68C2EE86-1E8A-4C70-B587-DCA80651F159}" type="presParOf" srcId="{18CCF27D-1C0D-4CF7-9F09-DE2715754825}" destId="{BFC2FA04-05CF-4FC2-A1EF-C8AF7305333B}" srcOrd="1" destOrd="0" presId="urn:microsoft.com/office/officeart/2005/8/layout/default"/>
    <dgm:cxn modelId="{E7AD857A-5CDE-49C0-8A3E-086747B87A36}" type="presParOf" srcId="{18CCF27D-1C0D-4CF7-9F09-DE2715754825}" destId="{D1D5094A-0DA7-45D6-BC2C-56F2D198C6AA}" srcOrd="2" destOrd="0" presId="urn:microsoft.com/office/officeart/2005/8/layout/default"/>
    <dgm:cxn modelId="{A8743591-973B-41C4-B4F2-5068823897A0}" type="presParOf" srcId="{18CCF27D-1C0D-4CF7-9F09-DE2715754825}" destId="{B09F2758-A26E-49A1-BD0F-259AC2885A17}" srcOrd="3" destOrd="0" presId="urn:microsoft.com/office/officeart/2005/8/layout/default"/>
    <dgm:cxn modelId="{4A696C07-68A1-42A2-BD16-CECA3F608D8C}" type="presParOf" srcId="{18CCF27D-1C0D-4CF7-9F09-DE2715754825}" destId="{7A165020-89EA-459A-8469-9D36076BF6A8}" srcOrd="4" destOrd="0" presId="urn:microsoft.com/office/officeart/2005/8/layout/default"/>
  </dgm:cxnLst>
  <dgm:bg>
    <a:noFill/>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D852040-6CAE-4D8B-8F04-50D73195EC2B}"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en-US"/>
        </a:p>
      </dgm:t>
    </dgm:pt>
    <dgm:pt modelId="{D9E34C92-014A-42AD-99FB-50310405F5C0}">
      <dgm:prSet phldrT="[Text]" custT="1"/>
      <dgm:spPr>
        <a:gradFill flip="none" rotWithShape="1">
          <a:gsLst>
            <a:gs pos="0">
              <a:srgbClr val="94AED6"/>
            </a:gs>
            <a:gs pos="0">
              <a:schemeClr val="accent1">
                <a:lumMod val="60000"/>
                <a:lumOff val="40000"/>
              </a:schemeClr>
            </a:gs>
            <a:gs pos="0">
              <a:schemeClr val="accent5">
                <a:lumMod val="40000"/>
                <a:lumOff val="60000"/>
                <a:shade val="30000"/>
                <a:satMod val="115000"/>
              </a:schemeClr>
            </a:gs>
            <a:gs pos="2000">
              <a:schemeClr val="accent5">
                <a:shade val="67500"/>
                <a:satMod val="115000"/>
                <a:lumMod val="16000"/>
                <a:lumOff val="84000"/>
              </a:schemeClr>
            </a:gs>
            <a:gs pos="100000">
              <a:schemeClr val="accent5">
                <a:lumMod val="40000"/>
                <a:lumOff val="60000"/>
                <a:shade val="100000"/>
                <a:satMod val="115000"/>
              </a:schemeClr>
            </a:gs>
          </a:gsLst>
          <a:lin ang="16200000" scaled="1"/>
          <a:tileRect/>
        </a:gradFill>
        <a:ln w="38100">
          <a:solidFill>
            <a:srgbClr val="0070C0"/>
          </a:solidFill>
        </a:ln>
      </dgm:spPr>
      <dgm:t>
        <a:bodyPr/>
        <a:lstStyle/>
        <a:p>
          <a:r>
            <a:rPr lang="en-US" sz="1200"/>
            <a:t>Suspicion of impairment?</a:t>
          </a:r>
        </a:p>
      </dgm:t>
    </dgm:pt>
    <dgm:pt modelId="{779161A2-A2C4-4F10-826B-504899208076}" type="parTrans" cxnId="{97B99F7E-3F5B-45C6-8D42-C1FAAAF2C689}">
      <dgm:prSet/>
      <dgm:spPr/>
      <dgm:t>
        <a:bodyPr/>
        <a:lstStyle/>
        <a:p>
          <a:endParaRPr lang="en-US"/>
        </a:p>
      </dgm:t>
    </dgm:pt>
    <dgm:pt modelId="{9D040264-D4ED-4B23-A71F-D88DB002C2C9}" type="sibTrans" cxnId="{97B99F7E-3F5B-45C6-8D42-C1FAAAF2C689}">
      <dgm:prSet/>
      <dgm:spPr/>
      <dgm:t>
        <a:bodyPr/>
        <a:lstStyle/>
        <a:p>
          <a:endParaRPr lang="en-US"/>
        </a:p>
      </dgm:t>
    </dgm:pt>
    <dgm:pt modelId="{531D559D-ED58-417D-8CC0-59B2753EB3FA}">
      <dgm:prSet phldrT="[Text]" custT="1"/>
      <dgm:spPr>
        <a:gradFill flip="none" rotWithShape="1">
          <a:gsLst>
            <a:gs pos="0">
              <a:srgbClr val="94AED6"/>
            </a:gs>
            <a:gs pos="0">
              <a:schemeClr val="accent1">
                <a:lumMod val="60000"/>
                <a:lumOff val="40000"/>
              </a:schemeClr>
            </a:gs>
            <a:gs pos="0">
              <a:schemeClr val="accent5">
                <a:lumMod val="40000"/>
                <a:lumOff val="60000"/>
                <a:shade val="30000"/>
                <a:satMod val="115000"/>
              </a:schemeClr>
            </a:gs>
            <a:gs pos="2000">
              <a:schemeClr val="accent5">
                <a:shade val="67500"/>
                <a:satMod val="115000"/>
                <a:lumMod val="16000"/>
                <a:lumOff val="84000"/>
              </a:schemeClr>
            </a:gs>
            <a:gs pos="100000">
              <a:schemeClr val="accent5">
                <a:lumMod val="40000"/>
                <a:lumOff val="60000"/>
                <a:shade val="100000"/>
                <a:satMod val="115000"/>
              </a:schemeClr>
            </a:gs>
          </a:gsLst>
          <a:lin ang="16200000" scaled="1"/>
          <a:tileRect/>
        </a:gradFill>
        <a:ln w="38100">
          <a:solidFill>
            <a:srgbClr val="0070C0"/>
          </a:solidFill>
        </a:ln>
      </dgm:spPr>
      <dgm:t>
        <a:bodyPr/>
        <a:lstStyle/>
        <a:p>
          <a:r>
            <a:rPr lang="en-US" sz="1200"/>
            <a:t>Knowing violated standard practices or procedures?</a:t>
          </a:r>
        </a:p>
      </dgm:t>
    </dgm:pt>
    <dgm:pt modelId="{5031467E-E101-4A16-B892-884DFBB8BC60}" type="parTrans" cxnId="{93487360-1088-477B-913E-E7AF32FE4740}">
      <dgm:prSet/>
      <dgm:spPr/>
      <dgm:t>
        <a:bodyPr/>
        <a:lstStyle/>
        <a:p>
          <a:endParaRPr lang="en-US"/>
        </a:p>
      </dgm:t>
    </dgm:pt>
    <dgm:pt modelId="{654F1A94-E1C3-4325-A880-F170FC01CD09}" type="sibTrans" cxnId="{93487360-1088-477B-913E-E7AF32FE4740}">
      <dgm:prSet/>
      <dgm:spPr/>
      <dgm:t>
        <a:bodyPr/>
        <a:lstStyle/>
        <a:p>
          <a:endParaRPr lang="en-US"/>
        </a:p>
      </dgm:t>
    </dgm:pt>
    <dgm:pt modelId="{0633CDF6-F875-40C4-965D-6F8C74DCA0D6}">
      <dgm:prSet phldrT="[Text]" custT="1"/>
      <dgm:spPr>
        <a:gradFill flip="none" rotWithShape="1">
          <a:gsLst>
            <a:gs pos="0">
              <a:srgbClr val="94AED6"/>
            </a:gs>
            <a:gs pos="0">
              <a:schemeClr val="accent1">
                <a:lumMod val="60000"/>
                <a:lumOff val="40000"/>
              </a:schemeClr>
            </a:gs>
            <a:gs pos="0">
              <a:schemeClr val="accent5">
                <a:lumMod val="40000"/>
                <a:lumOff val="60000"/>
                <a:shade val="30000"/>
                <a:satMod val="115000"/>
              </a:schemeClr>
            </a:gs>
            <a:gs pos="2000">
              <a:schemeClr val="accent5">
                <a:shade val="67500"/>
                <a:satMod val="115000"/>
                <a:lumMod val="16000"/>
                <a:lumOff val="84000"/>
              </a:schemeClr>
            </a:gs>
            <a:gs pos="100000">
              <a:schemeClr val="accent5">
                <a:lumMod val="40000"/>
                <a:lumOff val="60000"/>
                <a:shade val="100000"/>
                <a:satMod val="115000"/>
              </a:schemeClr>
            </a:gs>
          </a:gsLst>
          <a:lin ang="16200000" scaled="1"/>
          <a:tileRect/>
        </a:gradFill>
        <a:ln w="38100">
          <a:solidFill>
            <a:srgbClr val="0070C0"/>
          </a:solidFill>
        </a:ln>
      </dgm:spPr>
      <dgm:t>
        <a:bodyPr/>
        <a:lstStyle/>
        <a:p>
          <a:pPr>
            <a:spcAft>
              <a:spcPts val="0"/>
            </a:spcAft>
          </a:pPr>
          <a:r>
            <a:rPr lang="en-US" sz="1200"/>
            <a:t>Pass </a:t>
          </a:r>
        </a:p>
        <a:p>
          <a:pPr>
            <a:spcAft>
              <a:spcPct val="35000"/>
            </a:spcAft>
          </a:pPr>
          <a:r>
            <a:rPr lang="en-US" sz="1200"/>
            <a:t>"Substitution Test"?</a:t>
          </a:r>
        </a:p>
      </dgm:t>
    </dgm:pt>
    <dgm:pt modelId="{561D2E2E-EC9C-4CD5-AEA3-57EC98915215}" type="parTrans" cxnId="{01F6B95E-CA22-489B-8AD8-8B8038CB3235}">
      <dgm:prSet/>
      <dgm:spPr/>
      <dgm:t>
        <a:bodyPr/>
        <a:lstStyle/>
        <a:p>
          <a:endParaRPr lang="en-US"/>
        </a:p>
      </dgm:t>
    </dgm:pt>
    <dgm:pt modelId="{0EF923CF-B39C-4488-9C4A-F309EBF9C4AA}" type="sibTrans" cxnId="{01F6B95E-CA22-489B-8AD8-8B8038CB3235}">
      <dgm:prSet/>
      <dgm:spPr/>
      <dgm:t>
        <a:bodyPr/>
        <a:lstStyle/>
        <a:p>
          <a:endParaRPr lang="en-US"/>
        </a:p>
      </dgm:t>
    </dgm:pt>
    <dgm:pt modelId="{342136E4-B4F4-4AB5-8541-36CA8B74C567}">
      <dgm:prSet phldrT="[Text]" custT="1"/>
      <dgm:spPr>
        <a:gradFill flip="none" rotWithShape="1">
          <a:gsLst>
            <a:gs pos="0">
              <a:srgbClr val="94AED6"/>
            </a:gs>
            <a:gs pos="0">
              <a:schemeClr val="accent1">
                <a:lumMod val="60000"/>
                <a:lumOff val="40000"/>
              </a:schemeClr>
            </a:gs>
            <a:gs pos="0">
              <a:schemeClr val="accent5">
                <a:lumMod val="40000"/>
                <a:lumOff val="60000"/>
                <a:shade val="30000"/>
                <a:satMod val="115000"/>
              </a:schemeClr>
            </a:gs>
            <a:gs pos="2000">
              <a:schemeClr val="accent5">
                <a:shade val="67500"/>
                <a:satMod val="115000"/>
                <a:lumMod val="16000"/>
                <a:lumOff val="84000"/>
              </a:schemeClr>
            </a:gs>
            <a:gs pos="100000">
              <a:schemeClr val="accent5">
                <a:lumMod val="40000"/>
                <a:lumOff val="60000"/>
                <a:shade val="100000"/>
                <a:satMod val="115000"/>
              </a:schemeClr>
            </a:gs>
          </a:gsLst>
          <a:lin ang="16200000" scaled="1"/>
          <a:tileRect/>
        </a:gradFill>
        <a:ln w="38100">
          <a:solidFill>
            <a:srgbClr val="0070C0"/>
          </a:solidFill>
        </a:ln>
      </dgm:spPr>
      <dgm:t>
        <a:bodyPr/>
        <a:lstStyle/>
        <a:p>
          <a:r>
            <a:rPr lang="en-US" sz="1200"/>
            <a:t>Were the actions as intended?</a:t>
          </a:r>
        </a:p>
      </dgm:t>
    </dgm:pt>
    <dgm:pt modelId="{BBE1A378-70F3-4411-91D9-7D0107C77C0F}" type="sibTrans" cxnId="{BE239380-2236-427A-A333-4A461F0F3D3C}">
      <dgm:prSet/>
      <dgm:spPr/>
      <dgm:t>
        <a:bodyPr/>
        <a:lstStyle/>
        <a:p>
          <a:endParaRPr lang="en-US"/>
        </a:p>
      </dgm:t>
    </dgm:pt>
    <dgm:pt modelId="{62DF9180-1A8F-411C-A8B3-D4564C543678}" type="parTrans" cxnId="{BE239380-2236-427A-A333-4A461F0F3D3C}">
      <dgm:prSet/>
      <dgm:spPr/>
      <dgm:t>
        <a:bodyPr/>
        <a:lstStyle/>
        <a:p>
          <a:endParaRPr lang="en-US"/>
        </a:p>
      </dgm:t>
    </dgm:pt>
    <dgm:pt modelId="{18CCF27D-1C0D-4CF7-9F09-DE2715754825}" type="pres">
      <dgm:prSet presAssocID="{BD852040-6CAE-4D8B-8F04-50D73195EC2B}" presName="diagram" presStyleCnt="0">
        <dgm:presLayoutVars>
          <dgm:dir/>
          <dgm:resizeHandles val="exact"/>
        </dgm:presLayoutVars>
      </dgm:prSet>
      <dgm:spPr/>
      <dgm:t>
        <a:bodyPr/>
        <a:lstStyle/>
        <a:p>
          <a:endParaRPr lang="en-US"/>
        </a:p>
      </dgm:t>
    </dgm:pt>
    <dgm:pt modelId="{6AB3E629-4CE3-42A8-A14C-581FF60D3D4C}" type="pres">
      <dgm:prSet presAssocID="{342136E4-B4F4-4AB5-8541-36CA8B74C567}" presName="node" presStyleLbl="node1" presStyleIdx="0" presStyleCnt="4" custScaleX="14288" custScaleY="16708" custLinFactNeighborX="1479" custLinFactNeighborY="-257">
        <dgm:presLayoutVars>
          <dgm:bulletEnabled val="1"/>
        </dgm:presLayoutVars>
      </dgm:prSet>
      <dgm:spPr/>
      <dgm:t>
        <a:bodyPr/>
        <a:lstStyle/>
        <a:p>
          <a:endParaRPr lang="en-US"/>
        </a:p>
      </dgm:t>
    </dgm:pt>
    <dgm:pt modelId="{1F6636C2-A54B-41D3-B705-886A984BBEA7}" type="pres">
      <dgm:prSet presAssocID="{BBE1A378-70F3-4411-91D9-7D0107C77C0F}" presName="sibTrans" presStyleCnt="0"/>
      <dgm:spPr/>
    </dgm:pt>
    <dgm:pt modelId="{A39ADBA9-F740-4BC4-8CA0-75919F216F87}" type="pres">
      <dgm:prSet presAssocID="{D9E34C92-014A-42AD-99FB-50310405F5C0}" presName="node" presStyleLbl="node1" presStyleIdx="1" presStyleCnt="4" custScaleX="14416" custScaleY="16708" custLinFactNeighborX="2779" custLinFactNeighborY="-256">
        <dgm:presLayoutVars>
          <dgm:bulletEnabled val="1"/>
        </dgm:presLayoutVars>
      </dgm:prSet>
      <dgm:spPr/>
      <dgm:t>
        <a:bodyPr/>
        <a:lstStyle/>
        <a:p>
          <a:endParaRPr lang="en-US"/>
        </a:p>
      </dgm:t>
    </dgm:pt>
    <dgm:pt modelId="{BFC2FA04-05CF-4FC2-A1EF-C8AF7305333B}" type="pres">
      <dgm:prSet presAssocID="{9D040264-D4ED-4B23-A71F-D88DB002C2C9}" presName="sibTrans" presStyleCnt="0"/>
      <dgm:spPr/>
    </dgm:pt>
    <dgm:pt modelId="{D1D5094A-0DA7-45D6-BC2C-56F2D198C6AA}" type="pres">
      <dgm:prSet presAssocID="{531D559D-ED58-417D-8CC0-59B2753EB3FA}" presName="node" presStyleLbl="node1" presStyleIdx="2" presStyleCnt="4" custScaleX="15575" custScaleY="16708" custLinFactNeighborX="3534" custLinFactNeighborY="-314">
        <dgm:presLayoutVars>
          <dgm:bulletEnabled val="1"/>
        </dgm:presLayoutVars>
      </dgm:prSet>
      <dgm:spPr/>
      <dgm:t>
        <a:bodyPr/>
        <a:lstStyle/>
        <a:p>
          <a:endParaRPr lang="en-US"/>
        </a:p>
      </dgm:t>
    </dgm:pt>
    <dgm:pt modelId="{B09F2758-A26E-49A1-BD0F-259AC2885A17}" type="pres">
      <dgm:prSet presAssocID="{654F1A94-E1C3-4325-A880-F170FC01CD09}" presName="sibTrans" presStyleCnt="0"/>
      <dgm:spPr/>
    </dgm:pt>
    <dgm:pt modelId="{7A165020-89EA-459A-8469-9D36076BF6A8}" type="pres">
      <dgm:prSet presAssocID="{0633CDF6-F875-40C4-965D-6F8C74DCA0D6}" presName="node" presStyleLbl="node1" presStyleIdx="3" presStyleCnt="4" custScaleX="15133" custScaleY="16708" custLinFactNeighborX="3250" custLinFactNeighborY="-316">
        <dgm:presLayoutVars>
          <dgm:bulletEnabled val="1"/>
        </dgm:presLayoutVars>
      </dgm:prSet>
      <dgm:spPr/>
      <dgm:t>
        <a:bodyPr/>
        <a:lstStyle/>
        <a:p>
          <a:endParaRPr lang="en-US"/>
        </a:p>
      </dgm:t>
    </dgm:pt>
  </dgm:ptLst>
  <dgm:cxnLst>
    <dgm:cxn modelId="{BE239380-2236-427A-A333-4A461F0F3D3C}" srcId="{BD852040-6CAE-4D8B-8F04-50D73195EC2B}" destId="{342136E4-B4F4-4AB5-8541-36CA8B74C567}" srcOrd="0" destOrd="0" parTransId="{62DF9180-1A8F-411C-A8B3-D4564C543678}" sibTransId="{BBE1A378-70F3-4411-91D9-7D0107C77C0F}"/>
    <dgm:cxn modelId="{93487360-1088-477B-913E-E7AF32FE4740}" srcId="{BD852040-6CAE-4D8B-8F04-50D73195EC2B}" destId="{531D559D-ED58-417D-8CC0-59B2753EB3FA}" srcOrd="2" destOrd="0" parTransId="{5031467E-E101-4A16-B892-884DFBB8BC60}" sibTransId="{654F1A94-E1C3-4325-A880-F170FC01CD09}"/>
    <dgm:cxn modelId="{A2BEEA1A-D5B4-4ADE-9346-3741947C0EC6}" type="presOf" srcId="{BD852040-6CAE-4D8B-8F04-50D73195EC2B}" destId="{18CCF27D-1C0D-4CF7-9F09-DE2715754825}" srcOrd="0" destOrd="0" presId="urn:microsoft.com/office/officeart/2005/8/layout/default"/>
    <dgm:cxn modelId="{01F6B95E-CA22-489B-8AD8-8B8038CB3235}" srcId="{BD852040-6CAE-4D8B-8F04-50D73195EC2B}" destId="{0633CDF6-F875-40C4-965D-6F8C74DCA0D6}" srcOrd="3" destOrd="0" parTransId="{561D2E2E-EC9C-4CD5-AEA3-57EC98915215}" sibTransId="{0EF923CF-B39C-4488-9C4A-F309EBF9C4AA}"/>
    <dgm:cxn modelId="{362DCFAE-00F0-4C9E-8C0A-F6E3A388B5B7}" type="presOf" srcId="{531D559D-ED58-417D-8CC0-59B2753EB3FA}" destId="{D1D5094A-0DA7-45D6-BC2C-56F2D198C6AA}" srcOrd="0" destOrd="0" presId="urn:microsoft.com/office/officeart/2005/8/layout/default"/>
    <dgm:cxn modelId="{97B99F7E-3F5B-45C6-8D42-C1FAAAF2C689}" srcId="{BD852040-6CAE-4D8B-8F04-50D73195EC2B}" destId="{D9E34C92-014A-42AD-99FB-50310405F5C0}" srcOrd="1" destOrd="0" parTransId="{779161A2-A2C4-4F10-826B-504899208076}" sibTransId="{9D040264-D4ED-4B23-A71F-D88DB002C2C9}"/>
    <dgm:cxn modelId="{50548CB6-566B-4611-A754-ACCFA28E22E0}" type="presOf" srcId="{D9E34C92-014A-42AD-99FB-50310405F5C0}" destId="{A39ADBA9-F740-4BC4-8CA0-75919F216F87}" srcOrd="0" destOrd="0" presId="urn:microsoft.com/office/officeart/2005/8/layout/default"/>
    <dgm:cxn modelId="{9F42AE38-4282-4A7C-B130-ABE5320B8DFD}" type="presOf" srcId="{342136E4-B4F4-4AB5-8541-36CA8B74C567}" destId="{6AB3E629-4CE3-42A8-A14C-581FF60D3D4C}" srcOrd="0" destOrd="0" presId="urn:microsoft.com/office/officeart/2005/8/layout/default"/>
    <dgm:cxn modelId="{86E281A1-7692-413D-83F6-87D137F23864}" type="presOf" srcId="{0633CDF6-F875-40C4-965D-6F8C74DCA0D6}" destId="{7A165020-89EA-459A-8469-9D36076BF6A8}" srcOrd="0" destOrd="0" presId="urn:microsoft.com/office/officeart/2005/8/layout/default"/>
    <dgm:cxn modelId="{B071C468-0A47-420C-834F-35854059FB28}" type="presParOf" srcId="{18CCF27D-1C0D-4CF7-9F09-DE2715754825}" destId="{6AB3E629-4CE3-42A8-A14C-581FF60D3D4C}" srcOrd="0" destOrd="0" presId="urn:microsoft.com/office/officeart/2005/8/layout/default"/>
    <dgm:cxn modelId="{CFF98F95-F7FF-4498-A56E-FD11B61CB813}" type="presParOf" srcId="{18CCF27D-1C0D-4CF7-9F09-DE2715754825}" destId="{1F6636C2-A54B-41D3-B705-886A984BBEA7}" srcOrd="1" destOrd="0" presId="urn:microsoft.com/office/officeart/2005/8/layout/default"/>
    <dgm:cxn modelId="{EE167E52-333C-48B7-8616-5EF41E25B1A0}" type="presParOf" srcId="{18CCF27D-1C0D-4CF7-9F09-DE2715754825}" destId="{A39ADBA9-F740-4BC4-8CA0-75919F216F87}" srcOrd="2" destOrd="0" presId="urn:microsoft.com/office/officeart/2005/8/layout/default"/>
    <dgm:cxn modelId="{1B6A4C6B-8F19-4847-9508-49AEE85F3CB4}" type="presParOf" srcId="{18CCF27D-1C0D-4CF7-9F09-DE2715754825}" destId="{BFC2FA04-05CF-4FC2-A1EF-C8AF7305333B}" srcOrd="3" destOrd="0" presId="urn:microsoft.com/office/officeart/2005/8/layout/default"/>
    <dgm:cxn modelId="{FAB36680-6AC0-490B-92F3-25FD06B3AC43}" type="presParOf" srcId="{18CCF27D-1C0D-4CF7-9F09-DE2715754825}" destId="{D1D5094A-0DA7-45D6-BC2C-56F2D198C6AA}" srcOrd="4" destOrd="0" presId="urn:microsoft.com/office/officeart/2005/8/layout/default"/>
    <dgm:cxn modelId="{D0709EA8-FAD3-45C1-BB6A-5F0E1B31B17C}" type="presParOf" srcId="{18CCF27D-1C0D-4CF7-9F09-DE2715754825}" destId="{B09F2758-A26E-49A1-BD0F-259AC2885A17}" srcOrd="5" destOrd="0" presId="urn:microsoft.com/office/officeart/2005/8/layout/default"/>
    <dgm:cxn modelId="{8609B1BD-0F45-4B8A-9478-59D7E909F0B7}" type="presParOf" srcId="{18CCF27D-1C0D-4CF7-9F09-DE2715754825}" destId="{7A165020-89EA-459A-8469-9D36076BF6A8}" srcOrd="6" destOrd="0" presId="urn:microsoft.com/office/officeart/2005/8/layout/default"/>
  </dgm:cxnLst>
  <dgm:bg>
    <a:noFill/>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3E629-4CE3-42A8-A14C-581FF60D3D4C}">
      <dsp:nvSpPr>
        <dsp:cNvPr id="0" name=""/>
        <dsp:cNvSpPr/>
      </dsp:nvSpPr>
      <dsp:spPr>
        <a:xfrm>
          <a:off x="593247" y="144043"/>
          <a:ext cx="1372923" cy="540048"/>
        </a:xfrm>
        <a:prstGeom prst="rect">
          <a:avLst/>
        </a:prstGeom>
        <a:gradFill flip="none" rotWithShape="1">
          <a:gsLst>
            <a:gs pos="0">
              <a:srgbClr val="94AED6"/>
            </a:gs>
            <a:gs pos="0">
              <a:schemeClr val="accent1">
                <a:lumMod val="60000"/>
                <a:lumOff val="40000"/>
              </a:schemeClr>
            </a:gs>
            <a:gs pos="0">
              <a:schemeClr val="accent5">
                <a:lumMod val="40000"/>
                <a:lumOff val="60000"/>
                <a:shade val="30000"/>
                <a:satMod val="115000"/>
              </a:schemeClr>
            </a:gs>
            <a:gs pos="2000">
              <a:schemeClr val="accent5">
                <a:shade val="67500"/>
                <a:satMod val="115000"/>
                <a:lumMod val="16000"/>
                <a:lumOff val="84000"/>
              </a:schemeClr>
            </a:gs>
            <a:gs pos="100000">
              <a:schemeClr val="accent5">
                <a:lumMod val="40000"/>
                <a:lumOff val="60000"/>
                <a:shade val="100000"/>
                <a:satMod val="115000"/>
              </a:schemeClr>
            </a:gs>
          </a:gsLst>
          <a:lin ang="16200000" scaled="1"/>
          <a:tileRect/>
        </a:gradFill>
        <a:ln w="38100">
          <a:solidFill>
            <a:srgbClr val="00206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Step 1</a:t>
          </a:r>
        </a:p>
      </dsp:txBody>
      <dsp:txXfrm>
        <a:off x="593247" y="144043"/>
        <a:ext cx="1372923" cy="540048"/>
      </dsp:txXfrm>
    </dsp:sp>
    <dsp:sp modelId="{A39ADBA9-F740-4BC4-8CA0-75919F216F87}">
      <dsp:nvSpPr>
        <dsp:cNvPr id="0" name=""/>
        <dsp:cNvSpPr/>
      </dsp:nvSpPr>
      <dsp:spPr>
        <a:xfrm>
          <a:off x="2920252" y="144043"/>
          <a:ext cx="1372923" cy="540048"/>
        </a:xfrm>
        <a:prstGeom prst="rect">
          <a:avLst/>
        </a:prstGeom>
        <a:gradFill flip="none" rotWithShape="1">
          <a:gsLst>
            <a:gs pos="0">
              <a:srgbClr val="94AED6"/>
            </a:gs>
            <a:gs pos="0">
              <a:schemeClr val="accent1">
                <a:lumMod val="60000"/>
                <a:lumOff val="40000"/>
              </a:schemeClr>
            </a:gs>
            <a:gs pos="0">
              <a:schemeClr val="accent5">
                <a:lumMod val="40000"/>
                <a:lumOff val="60000"/>
                <a:shade val="30000"/>
                <a:satMod val="115000"/>
              </a:schemeClr>
            </a:gs>
            <a:gs pos="2000">
              <a:schemeClr val="accent5">
                <a:shade val="67500"/>
                <a:satMod val="115000"/>
                <a:lumMod val="16000"/>
                <a:lumOff val="84000"/>
              </a:schemeClr>
            </a:gs>
            <a:gs pos="100000">
              <a:schemeClr val="accent5">
                <a:lumMod val="40000"/>
                <a:lumOff val="60000"/>
                <a:shade val="100000"/>
                <a:satMod val="115000"/>
              </a:schemeClr>
            </a:gs>
          </a:gsLst>
          <a:lin ang="16200000" scaled="1"/>
          <a:tileRect/>
        </a:gradFill>
        <a:ln w="38100">
          <a:solidFill>
            <a:srgbClr val="00206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Step 2</a:t>
          </a:r>
        </a:p>
      </dsp:txBody>
      <dsp:txXfrm>
        <a:off x="2920252" y="144043"/>
        <a:ext cx="1372923" cy="540048"/>
      </dsp:txXfrm>
    </dsp:sp>
    <dsp:sp modelId="{D1D5094A-0DA7-45D6-BC2C-56F2D198C6AA}">
      <dsp:nvSpPr>
        <dsp:cNvPr id="0" name=""/>
        <dsp:cNvSpPr/>
      </dsp:nvSpPr>
      <dsp:spPr>
        <a:xfrm>
          <a:off x="5247257" y="146305"/>
          <a:ext cx="1372923" cy="535525"/>
        </a:xfrm>
        <a:prstGeom prst="rect">
          <a:avLst/>
        </a:prstGeom>
        <a:gradFill flip="none" rotWithShape="1">
          <a:gsLst>
            <a:gs pos="0">
              <a:srgbClr val="94AED6"/>
            </a:gs>
            <a:gs pos="0">
              <a:schemeClr val="accent1">
                <a:lumMod val="60000"/>
                <a:lumOff val="40000"/>
              </a:schemeClr>
            </a:gs>
            <a:gs pos="0">
              <a:schemeClr val="accent5">
                <a:lumMod val="40000"/>
                <a:lumOff val="60000"/>
                <a:shade val="30000"/>
                <a:satMod val="115000"/>
              </a:schemeClr>
            </a:gs>
            <a:gs pos="2000">
              <a:schemeClr val="accent5">
                <a:shade val="67500"/>
                <a:satMod val="115000"/>
                <a:lumMod val="16000"/>
                <a:lumOff val="84000"/>
              </a:schemeClr>
            </a:gs>
            <a:gs pos="100000">
              <a:schemeClr val="accent5">
                <a:lumMod val="40000"/>
                <a:lumOff val="60000"/>
                <a:shade val="100000"/>
                <a:satMod val="115000"/>
              </a:schemeClr>
            </a:gs>
          </a:gsLst>
          <a:lin ang="16200000" scaled="1"/>
          <a:tileRect/>
        </a:gradFill>
        <a:ln w="38100">
          <a:solidFill>
            <a:srgbClr val="00206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Step 3</a:t>
          </a:r>
        </a:p>
      </dsp:txBody>
      <dsp:txXfrm>
        <a:off x="5247257" y="146305"/>
        <a:ext cx="1372923" cy="535525"/>
      </dsp:txXfrm>
    </dsp:sp>
    <dsp:sp modelId="{7A165020-89EA-459A-8469-9D36076BF6A8}">
      <dsp:nvSpPr>
        <dsp:cNvPr id="0" name=""/>
        <dsp:cNvSpPr/>
      </dsp:nvSpPr>
      <dsp:spPr>
        <a:xfrm>
          <a:off x="7574262" y="146305"/>
          <a:ext cx="1373304" cy="535525"/>
        </a:xfrm>
        <a:prstGeom prst="rect">
          <a:avLst/>
        </a:prstGeom>
        <a:gradFill flip="none" rotWithShape="1">
          <a:gsLst>
            <a:gs pos="0">
              <a:srgbClr val="94AED6"/>
            </a:gs>
            <a:gs pos="0">
              <a:schemeClr val="accent1">
                <a:lumMod val="60000"/>
                <a:lumOff val="40000"/>
              </a:schemeClr>
            </a:gs>
            <a:gs pos="0">
              <a:schemeClr val="accent5">
                <a:lumMod val="40000"/>
                <a:lumOff val="60000"/>
                <a:shade val="30000"/>
                <a:satMod val="115000"/>
              </a:schemeClr>
            </a:gs>
            <a:gs pos="2000">
              <a:schemeClr val="accent5">
                <a:shade val="67500"/>
                <a:satMod val="115000"/>
                <a:lumMod val="16000"/>
                <a:lumOff val="84000"/>
              </a:schemeClr>
            </a:gs>
            <a:gs pos="100000">
              <a:schemeClr val="accent5">
                <a:lumMod val="40000"/>
                <a:lumOff val="60000"/>
                <a:shade val="100000"/>
                <a:satMod val="115000"/>
              </a:schemeClr>
            </a:gs>
          </a:gsLst>
          <a:lin ang="16200000" scaled="1"/>
          <a:tileRect/>
        </a:gradFill>
        <a:ln w="38100">
          <a:solidFill>
            <a:srgbClr val="00206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Step 4</a:t>
          </a:r>
        </a:p>
      </dsp:txBody>
      <dsp:txXfrm>
        <a:off x="7574262" y="146305"/>
        <a:ext cx="1373304" cy="5355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9ADBA9-F740-4BC4-8CA0-75919F216F87}">
      <dsp:nvSpPr>
        <dsp:cNvPr id="0" name=""/>
        <dsp:cNvSpPr/>
      </dsp:nvSpPr>
      <dsp:spPr>
        <a:xfrm>
          <a:off x="176079" y="535400"/>
          <a:ext cx="1652129" cy="782605"/>
        </a:xfrm>
        <a:prstGeom prst="rect">
          <a:avLst/>
        </a:prstGeom>
        <a:gradFill flip="none" rotWithShape="1">
          <a:gsLst>
            <a:gs pos="0">
              <a:srgbClr val="94AED6"/>
            </a:gs>
            <a:gs pos="0">
              <a:schemeClr val="accent1">
                <a:lumMod val="60000"/>
                <a:lumOff val="40000"/>
              </a:schemeClr>
            </a:gs>
            <a:gs pos="0">
              <a:schemeClr val="accent5">
                <a:lumMod val="40000"/>
                <a:lumOff val="60000"/>
                <a:shade val="30000"/>
                <a:satMod val="115000"/>
              </a:schemeClr>
            </a:gs>
            <a:gs pos="2000">
              <a:schemeClr val="accent5">
                <a:shade val="67500"/>
                <a:satMod val="115000"/>
                <a:lumMod val="16000"/>
                <a:lumOff val="84000"/>
              </a:schemeClr>
            </a:gs>
            <a:gs pos="100000">
              <a:schemeClr val="accent5">
                <a:lumMod val="40000"/>
                <a:lumOff val="60000"/>
                <a:shade val="100000"/>
                <a:satMod val="115000"/>
              </a:schemeClr>
            </a:gs>
          </a:gsLst>
          <a:lin ang="16200000" scaled="1"/>
          <a:tileRect/>
        </a:gradFill>
        <a:ln w="38100">
          <a:solidFill>
            <a:srgbClr val="0070C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Was the outcome as intended?</a:t>
          </a:r>
        </a:p>
      </dsp:txBody>
      <dsp:txXfrm>
        <a:off x="176079" y="535400"/>
        <a:ext cx="1652129" cy="782605"/>
      </dsp:txXfrm>
    </dsp:sp>
    <dsp:sp modelId="{D1D5094A-0DA7-45D6-BC2C-56F2D198C6AA}">
      <dsp:nvSpPr>
        <dsp:cNvPr id="0" name=""/>
        <dsp:cNvSpPr/>
      </dsp:nvSpPr>
      <dsp:spPr>
        <a:xfrm>
          <a:off x="2687882" y="272768"/>
          <a:ext cx="1454152" cy="735671"/>
        </a:xfrm>
        <a:prstGeom prst="rect">
          <a:avLst/>
        </a:prstGeom>
        <a:gradFill flip="none" rotWithShape="1">
          <a:gsLst>
            <a:gs pos="0">
              <a:srgbClr val="94AED6"/>
            </a:gs>
            <a:gs pos="0">
              <a:schemeClr val="accent1">
                <a:lumMod val="60000"/>
                <a:lumOff val="40000"/>
              </a:schemeClr>
            </a:gs>
            <a:gs pos="0">
              <a:schemeClr val="accent5">
                <a:lumMod val="40000"/>
                <a:lumOff val="60000"/>
                <a:shade val="30000"/>
                <a:satMod val="115000"/>
              </a:schemeClr>
            </a:gs>
            <a:gs pos="2000">
              <a:schemeClr val="accent5">
                <a:shade val="67500"/>
                <a:satMod val="115000"/>
                <a:lumMod val="16000"/>
                <a:lumOff val="84000"/>
              </a:schemeClr>
            </a:gs>
            <a:gs pos="100000">
              <a:schemeClr val="accent5">
                <a:lumMod val="40000"/>
                <a:lumOff val="60000"/>
                <a:shade val="100000"/>
                <a:satMod val="115000"/>
              </a:schemeClr>
            </a:gs>
          </a:gsLst>
          <a:lin ang="16200000" scaled="1"/>
          <a:tileRect/>
        </a:gradFill>
        <a:ln w="38100">
          <a:solidFill>
            <a:srgbClr val="0070C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Medical condition?</a:t>
          </a:r>
        </a:p>
      </dsp:txBody>
      <dsp:txXfrm>
        <a:off x="2687882" y="272768"/>
        <a:ext cx="1454152" cy="735671"/>
      </dsp:txXfrm>
    </dsp:sp>
    <dsp:sp modelId="{7A165020-89EA-459A-8469-9D36076BF6A8}">
      <dsp:nvSpPr>
        <dsp:cNvPr id="0" name=""/>
        <dsp:cNvSpPr/>
      </dsp:nvSpPr>
      <dsp:spPr>
        <a:xfrm>
          <a:off x="5591268" y="342794"/>
          <a:ext cx="1406062" cy="830756"/>
        </a:xfrm>
        <a:prstGeom prst="rect">
          <a:avLst/>
        </a:prstGeom>
        <a:gradFill flip="none" rotWithShape="1">
          <a:gsLst>
            <a:gs pos="0">
              <a:srgbClr val="94AED6"/>
            </a:gs>
            <a:gs pos="0">
              <a:schemeClr val="accent1">
                <a:lumMod val="60000"/>
                <a:lumOff val="40000"/>
              </a:schemeClr>
            </a:gs>
            <a:gs pos="0">
              <a:schemeClr val="accent5">
                <a:lumMod val="40000"/>
                <a:lumOff val="60000"/>
                <a:shade val="30000"/>
                <a:satMod val="115000"/>
              </a:schemeClr>
            </a:gs>
            <a:gs pos="2000">
              <a:schemeClr val="accent5">
                <a:shade val="67500"/>
                <a:satMod val="115000"/>
                <a:lumMod val="16000"/>
                <a:lumOff val="84000"/>
              </a:schemeClr>
            </a:gs>
            <a:gs pos="100000">
              <a:schemeClr val="accent5">
                <a:lumMod val="40000"/>
                <a:lumOff val="60000"/>
                <a:shade val="100000"/>
                <a:satMod val="115000"/>
              </a:schemeClr>
            </a:gs>
          </a:gsLst>
          <a:lin ang="16200000" scaled="1"/>
          <a:tileRect/>
        </a:gradFill>
        <a:ln w="38100">
          <a:solidFill>
            <a:srgbClr val="0070C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Did the person perceive risk?</a:t>
          </a:r>
        </a:p>
      </dsp:txBody>
      <dsp:txXfrm>
        <a:off x="5591268" y="342794"/>
        <a:ext cx="1406062" cy="83075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9ADBA9-F740-4BC4-8CA0-75919F216F87}">
      <dsp:nvSpPr>
        <dsp:cNvPr id="0" name=""/>
        <dsp:cNvSpPr/>
      </dsp:nvSpPr>
      <dsp:spPr>
        <a:xfrm>
          <a:off x="400811" y="206174"/>
          <a:ext cx="1533467" cy="726395"/>
        </a:xfrm>
        <a:prstGeom prst="rect">
          <a:avLst/>
        </a:prstGeom>
        <a:gradFill flip="none" rotWithShape="1">
          <a:gsLst>
            <a:gs pos="0">
              <a:srgbClr val="94AED6"/>
            </a:gs>
            <a:gs pos="0">
              <a:schemeClr val="accent1">
                <a:lumMod val="60000"/>
                <a:lumOff val="40000"/>
              </a:schemeClr>
            </a:gs>
            <a:gs pos="0">
              <a:schemeClr val="accent5">
                <a:lumMod val="40000"/>
                <a:lumOff val="60000"/>
                <a:shade val="30000"/>
                <a:satMod val="115000"/>
              </a:schemeClr>
            </a:gs>
            <a:gs pos="2000">
              <a:schemeClr val="accent5">
                <a:shade val="67500"/>
                <a:satMod val="115000"/>
                <a:lumMod val="16000"/>
                <a:lumOff val="84000"/>
              </a:schemeClr>
            </a:gs>
            <a:gs pos="100000">
              <a:schemeClr val="accent5">
                <a:lumMod val="40000"/>
                <a:lumOff val="60000"/>
                <a:shade val="100000"/>
                <a:satMod val="115000"/>
              </a:schemeClr>
            </a:gs>
          </a:gsLst>
          <a:lin ang="16200000" scaled="1"/>
          <a:tileRect/>
        </a:gradFill>
        <a:ln w="38100">
          <a:solidFill>
            <a:srgbClr val="0070C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Substance use or abuse?</a:t>
          </a:r>
        </a:p>
      </dsp:txBody>
      <dsp:txXfrm>
        <a:off x="400811" y="206174"/>
        <a:ext cx="1533467" cy="726395"/>
      </dsp:txXfrm>
    </dsp:sp>
    <dsp:sp modelId="{D1D5094A-0DA7-45D6-BC2C-56F2D198C6AA}">
      <dsp:nvSpPr>
        <dsp:cNvPr id="0" name=""/>
        <dsp:cNvSpPr/>
      </dsp:nvSpPr>
      <dsp:spPr>
        <a:xfrm>
          <a:off x="2723657" y="86311"/>
          <a:ext cx="1574335" cy="1035074"/>
        </a:xfrm>
        <a:prstGeom prst="rect">
          <a:avLst/>
        </a:prstGeom>
        <a:gradFill flip="none" rotWithShape="1">
          <a:gsLst>
            <a:gs pos="0">
              <a:srgbClr val="94AED6"/>
            </a:gs>
            <a:gs pos="0">
              <a:schemeClr val="accent1">
                <a:lumMod val="60000"/>
                <a:lumOff val="40000"/>
              </a:schemeClr>
            </a:gs>
            <a:gs pos="0">
              <a:schemeClr val="accent5">
                <a:lumMod val="40000"/>
                <a:lumOff val="60000"/>
                <a:shade val="30000"/>
                <a:satMod val="115000"/>
              </a:schemeClr>
            </a:gs>
            <a:gs pos="2000">
              <a:schemeClr val="accent5">
                <a:shade val="67500"/>
                <a:satMod val="115000"/>
                <a:lumMod val="16000"/>
                <a:lumOff val="84000"/>
              </a:schemeClr>
            </a:gs>
            <a:gs pos="100000">
              <a:schemeClr val="accent5">
                <a:lumMod val="40000"/>
                <a:lumOff val="60000"/>
                <a:shade val="100000"/>
                <a:satMod val="115000"/>
              </a:schemeClr>
            </a:gs>
          </a:gsLst>
          <a:lin ang="16200000" scaled="1"/>
          <a:tileRect/>
        </a:gradFill>
        <a:ln w="38100">
          <a:solidFill>
            <a:srgbClr val="0070C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Were standard practices or procedures available, workable, intelligible, and correct?</a:t>
          </a:r>
        </a:p>
      </dsp:txBody>
      <dsp:txXfrm>
        <a:off x="2723657" y="86311"/>
        <a:ext cx="1574335" cy="1035074"/>
      </dsp:txXfrm>
    </dsp:sp>
    <dsp:sp modelId="{7A165020-89EA-459A-8469-9D36076BF6A8}">
      <dsp:nvSpPr>
        <dsp:cNvPr id="0" name=""/>
        <dsp:cNvSpPr/>
      </dsp:nvSpPr>
      <dsp:spPr>
        <a:xfrm>
          <a:off x="4994403" y="360818"/>
          <a:ext cx="1533467" cy="726395"/>
        </a:xfrm>
        <a:prstGeom prst="rect">
          <a:avLst/>
        </a:prstGeom>
        <a:gradFill flip="none" rotWithShape="1">
          <a:gsLst>
            <a:gs pos="0">
              <a:srgbClr val="94AED6"/>
            </a:gs>
            <a:gs pos="0">
              <a:schemeClr val="accent1">
                <a:lumMod val="60000"/>
                <a:lumOff val="40000"/>
              </a:schemeClr>
            </a:gs>
            <a:gs pos="0">
              <a:schemeClr val="accent5">
                <a:lumMod val="40000"/>
                <a:lumOff val="60000"/>
                <a:shade val="30000"/>
                <a:satMod val="115000"/>
              </a:schemeClr>
            </a:gs>
            <a:gs pos="2000">
              <a:schemeClr val="accent5">
                <a:shade val="67500"/>
                <a:satMod val="115000"/>
                <a:lumMod val="16000"/>
                <a:lumOff val="84000"/>
              </a:schemeClr>
            </a:gs>
            <a:gs pos="100000">
              <a:schemeClr val="accent5">
                <a:lumMod val="40000"/>
                <a:lumOff val="60000"/>
                <a:shade val="100000"/>
                <a:satMod val="115000"/>
              </a:schemeClr>
            </a:gs>
          </a:gsLst>
          <a:lin ang="16200000" scaled="1"/>
          <a:tileRect/>
        </a:gradFill>
        <a:ln w="38100">
          <a:solidFill>
            <a:srgbClr val="0070C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Deficiencies in training or experience?</a:t>
          </a:r>
        </a:p>
      </dsp:txBody>
      <dsp:txXfrm>
        <a:off x="4994403" y="360818"/>
        <a:ext cx="1533467" cy="7263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3E629-4CE3-42A8-A14C-581FF60D3D4C}">
      <dsp:nvSpPr>
        <dsp:cNvPr id="0" name=""/>
        <dsp:cNvSpPr/>
      </dsp:nvSpPr>
      <dsp:spPr>
        <a:xfrm>
          <a:off x="621660" y="25845"/>
          <a:ext cx="1311424" cy="920126"/>
        </a:xfrm>
        <a:prstGeom prst="rect">
          <a:avLst/>
        </a:prstGeom>
        <a:gradFill flip="none" rotWithShape="1">
          <a:gsLst>
            <a:gs pos="0">
              <a:srgbClr val="94AED6"/>
            </a:gs>
            <a:gs pos="0">
              <a:schemeClr val="accent1">
                <a:lumMod val="60000"/>
                <a:lumOff val="40000"/>
              </a:schemeClr>
            </a:gs>
            <a:gs pos="0">
              <a:schemeClr val="accent5">
                <a:lumMod val="40000"/>
                <a:lumOff val="60000"/>
                <a:shade val="30000"/>
                <a:satMod val="115000"/>
              </a:schemeClr>
            </a:gs>
            <a:gs pos="2000">
              <a:schemeClr val="accent5">
                <a:shade val="67500"/>
                <a:satMod val="115000"/>
                <a:lumMod val="16000"/>
                <a:lumOff val="84000"/>
              </a:schemeClr>
            </a:gs>
            <a:gs pos="100000">
              <a:schemeClr val="accent5">
                <a:lumMod val="40000"/>
                <a:lumOff val="60000"/>
                <a:shade val="100000"/>
                <a:satMod val="115000"/>
              </a:schemeClr>
            </a:gs>
          </a:gsLst>
          <a:lin ang="16200000" scaled="1"/>
          <a:tileRect/>
        </a:gradFill>
        <a:ln w="38100">
          <a:solidFill>
            <a:srgbClr val="0070C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Were the actions as intended?</a:t>
          </a:r>
        </a:p>
      </dsp:txBody>
      <dsp:txXfrm>
        <a:off x="621660" y="25845"/>
        <a:ext cx="1311424" cy="920126"/>
      </dsp:txXfrm>
    </dsp:sp>
    <dsp:sp modelId="{A39ADBA9-F740-4BC4-8CA0-75919F216F87}">
      <dsp:nvSpPr>
        <dsp:cNvPr id="0" name=""/>
        <dsp:cNvSpPr/>
      </dsp:nvSpPr>
      <dsp:spPr>
        <a:xfrm>
          <a:off x="2970256" y="25900"/>
          <a:ext cx="1323173" cy="920126"/>
        </a:xfrm>
        <a:prstGeom prst="rect">
          <a:avLst/>
        </a:prstGeom>
        <a:gradFill flip="none" rotWithShape="1">
          <a:gsLst>
            <a:gs pos="0">
              <a:srgbClr val="94AED6"/>
            </a:gs>
            <a:gs pos="0">
              <a:schemeClr val="accent1">
                <a:lumMod val="60000"/>
                <a:lumOff val="40000"/>
              </a:schemeClr>
            </a:gs>
            <a:gs pos="0">
              <a:schemeClr val="accent5">
                <a:lumMod val="40000"/>
                <a:lumOff val="60000"/>
                <a:shade val="30000"/>
                <a:satMod val="115000"/>
              </a:schemeClr>
            </a:gs>
            <a:gs pos="2000">
              <a:schemeClr val="accent5">
                <a:shade val="67500"/>
                <a:satMod val="115000"/>
                <a:lumMod val="16000"/>
                <a:lumOff val="84000"/>
              </a:schemeClr>
            </a:gs>
            <a:gs pos="100000">
              <a:schemeClr val="accent5">
                <a:lumMod val="40000"/>
                <a:lumOff val="60000"/>
                <a:shade val="100000"/>
                <a:satMod val="115000"/>
              </a:schemeClr>
            </a:gs>
          </a:gsLst>
          <a:lin ang="16200000" scaled="1"/>
          <a:tileRect/>
        </a:gradFill>
        <a:ln w="38100">
          <a:solidFill>
            <a:srgbClr val="0070C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Suspicion of impairment?</a:t>
          </a:r>
        </a:p>
      </dsp:txBody>
      <dsp:txXfrm>
        <a:off x="2970256" y="25900"/>
        <a:ext cx="1323173" cy="920126"/>
      </dsp:txXfrm>
    </dsp:sp>
    <dsp:sp modelId="{D1D5094A-0DA7-45D6-BC2C-56F2D198C6AA}">
      <dsp:nvSpPr>
        <dsp:cNvPr id="0" name=""/>
        <dsp:cNvSpPr/>
      </dsp:nvSpPr>
      <dsp:spPr>
        <a:xfrm>
          <a:off x="5280577" y="22706"/>
          <a:ext cx="1429552" cy="920126"/>
        </a:xfrm>
        <a:prstGeom prst="rect">
          <a:avLst/>
        </a:prstGeom>
        <a:gradFill flip="none" rotWithShape="1">
          <a:gsLst>
            <a:gs pos="0">
              <a:srgbClr val="94AED6"/>
            </a:gs>
            <a:gs pos="0">
              <a:schemeClr val="accent1">
                <a:lumMod val="60000"/>
                <a:lumOff val="40000"/>
              </a:schemeClr>
            </a:gs>
            <a:gs pos="0">
              <a:schemeClr val="accent5">
                <a:lumMod val="40000"/>
                <a:lumOff val="60000"/>
                <a:shade val="30000"/>
                <a:satMod val="115000"/>
              </a:schemeClr>
            </a:gs>
            <a:gs pos="2000">
              <a:schemeClr val="accent5">
                <a:shade val="67500"/>
                <a:satMod val="115000"/>
                <a:lumMod val="16000"/>
                <a:lumOff val="84000"/>
              </a:schemeClr>
            </a:gs>
            <a:gs pos="100000">
              <a:schemeClr val="accent5">
                <a:lumMod val="40000"/>
                <a:lumOff val="60000"/>
                <a:shade val="100000"/>
                <a:satMod val="115000"/>
              </a:schemeClr>
            </a:gs>
          </a:gsLst>
          <a:lin ang="16200000" scaled="1"/>
          <a:tileRect/>
        </a:gradFill>
        <a:ln w="38100">
          <a:solidFill>
            <a:srgbClr val="0070C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Knowing violated standard practices or procedures?</a:t>
          </a:r>
        </a:p>
      </dsp:txBody>
      <dsp:txXfrm>
        <a:off x="5280577" y="22706"/>
        <a:ext cx="1429552" cy="920126"/>
      </dsp:txXfrm>
    </dsp:sp>
    <dsp:sp modelId="{7A165020-89EA-459A-8469-9D36076BF6A8}">
      <dsp:nvSpPr>
        <dsp:cNvPr id="0" name=""/>
        <dsp:cNvSpPr/>
      </dsp:nvSpPr>
      <dsp:spPr>
        <a:xfrm>
          <a:off x="7601913" y="22596"/>
          <a:ext cx="1388983" cy="920126"/>
        </a:xfrm>
        <a:prstGeom prst="rect">
          <a:avLst/>
        </a:prstGeom>
        <a:gradFill flip="none" rotWithShape="1">
          <a:gsLst>
            <a:gs pos="0">
              <a:srgbClr val="94AED6"/>
            </a:gs>
            <a:gs pos="0">
              <a:schemeClr val="accent1">
                <a:lumMod val="60000"/>
                <a:lumOff val="40000"/>
              </a:schemeClr>
            </a:gs>
            <a:gs pos="0">
              <a:schemeClr val="accent5">
                <a:lumMod val="40000"/>
                <a:lumOff val="60000"/>
                <a:shade val="30000"/>
                <a:satMod val="115000"/>
              </a:schemeClr>
            </a:gs>
            <a:gs pos="2000">
              <a:schemeClr val="accent5">
                <a:shade val="67500"/>
                <a:satMod val="115000"/>
                <a:lumMod val="16000"/>
                <a:lumOff val="84000"/>
              </a:schemeClr>
            </a:gs>
            <a:gs pos="100000">
              <a:schemeClr val="accent5">
                <a:lumMod val="40000"/>
                <a:lumOff val="60000"/>
                <a:shade val="100000"/>
                <a:satMod val="115000"/>
              </a:schemeClr>
            </a:gs>
          </a:gsLst>
          <a:lin ang="16200000" scaled="1"/>
          <a:tileRect/>
        </a:gradFill>
        <a:ln w="38100">
          <a:solidFill>
            <a:srgbClr val="0070C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ts val="0"/>
            </a:spcAft>
          </a:pPr>
          <a:r>
            <a:rPr lang="en-US" sz="1200" kern="1200"/>
            <a:t>Pass </a:t>
          </a:r>
        </a:p>
        <a:p>
          <a:pPr lvl="0" algn="ctr" defTabSz="533400">
            <a:lnSpc>
              <a:spcPct val="90000"/>
            </a:lnSpc>
            <a:spcBef>
              <a:spcPct val="0"/>
            </a:spcBef>
            <a:spcAft>
              <a:spcPct val="35000"/>
            </a:spcAft>
          </a:pPr>
          <a:r>
            <a:rPr lang="en-US" sz="1200" kern="1200"/>
            <a:t>"Substitution Test"?</a:t>
          </a:r>
        </a:p>
      </dsp:txBody>
      <dsp:txXfrm>
        <a:off x="7601913" y="22596"/>
        <a:ext cx="1388983" cy="92012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885E3-DDD6-4EE0-9FCB-7E0A154F6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3237</Words>
  <Characters>18454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Souders</dc:creator>
  <cp:lastModifiedBy>Stacie Jenkins</cp:lastModifiedBy>
  <cp:revision>2</cp:revision>
  <dcterms:created xsi:type="dcterms:W3CDTF">2020-03-20T16:26:00Z</dcterms:created>
  <dcterms:modified xsi:type="dcterms:W3CDTF">2020-03-20T16:26:00Z</dcterms:modified>
</cp:coreProperties>
</file>